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B848" w14:textId="77777777" w:rsidR="00786D34" w:rsidRPr="00786D34" w:rsidRDefault="00786D34" w:rsidP="00786D34">
      <w:pPr>
        <w:ind w:firstLine="567"/>
        <w:jc w:val="center"/>
        <w:rPr>
          <w:lang w:val="lt-LT"/>
        </w:rPr>
      </w:pPr>
      <w:r w:rsidRPr="00786D34">
        <w:rPr>
          <w:noProof/>
          <w:sz w:val="20"/>
          <w:lang w:val="lt-LT" w:eastAsia="lt-LT"/>
        </w:rPr>
        <w:drawing>
          <wp:inline distT="0" distB="0" distL="0" distR="0" wp14:anchorId="2D2FB86A" wp14:editId="2D2FB86B">
            <wp:extent cx="447675" cy="542925"/>
            <wp:effectExtent l="0" t="0" r="9525" b="9525"/>
            <wp:docPr id="2" name="Paveikslėlis 2" descr="rajono nespalv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ono nespalvot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FB849" w14:textId="77777777" w:rsidR="00786D34" w:rsidRPr="00786D34" w:rsidRDefault="00786D34" w:rsidP="00786D34">
      <w:pPr>
        <w:ind w:firstLine="567"/>
        <w:jc w:val="both"/>
        <w:rPr>
          <w:lang w:val="lt-LT"/>
        </w:rPr>
      </w:pPr>
    </w:p>
    <w:p w14:paraId="2D2FB84A" w14:textId="77777777" w:rsidR="00786D34" w:rsidRPr="00786D34" w:rsidRDefault="00786D34" w:rsidP="00786D34">
      <w:pPr>
        <w:ind w:firstLine="567"/>
        <w:jc w:val="center"/>
        <w:rPr>
          <w:b/>
          <w:lang w:val="lt-LT"/>
        </w:rPr>
      </w:pPr>
      <w:r w:rsidRPr="00786D34">
        <w:rPr>
          <w:b/>
          <w:lang w:val="lt-LT"/>
        </w:rPr>
        <w:t>ALYTAUS RAJONO SAVIVALDYBĖS MERAS</w:t>
      </w:r>
    </w:p>
    <w:p w14:paraId="2D2FB84B" w14:textId="77777777" w:rsidR="00786D34" w:rsidRPr="00786D34" w:rsidRDefault="00786D34" w:rsidP="00786D34">
      <w:pPr>
        <w:ind w:firstLine="567"/>
        <w:jc w:val="both"/>
        <w:rPr>
          <w:b/>
          <w:lang w:val="lt-LT"/>
        </w:rPr>
      </w:pPr>
    </w:p>
    <w:p w14:paraId="2D2FB84C" w14:textId="77777777" w:rsidR="00786D34" w:rsidRPr="00786D34" w:rsidRDefault="00786D34" w:rsidP="00786D34">
      <w:pPr>
        <w:jc w:val="center"/>
        <w:rPr>
          <w:b/>
          <w:lang w:val="lt-LT"/>
        </w:rPr>
      </w:pPr>
      <w:r w:rsidRPr="00786D34">
        <w:rPr>
          <w:b/>
          <w:lang w:val="lt-LT"/>
        </w:rPr>
        <w:t>POTVARKIS</w:t>
      </w:r>
    </w:p>
    <w:p w14:paraId="2D2FB84D" w14:textId="5C66BEA8" w:rsidR="00786D34" w:rsidRPr="00786D34" w:rsidRDefault="00786D34" w:rsidP="00786D34">
      <w:pPr>
        <w:jc w:val="center"/>
        <w:rPr>
          <w:b/>
          <w:lang w:val="lt-LT"/>
        </w:rPr>
      </w:pPr>
      <w:r w:rsidRPr="00786D34">
        <w:rPr>
          <w:b/>
          <w:bCs/>
          <w:lang w:val="lt-LT"/>
        </w:rPr>
        <w:t>DĖL</w:t>
      </w:r>
      <w:r w:rsidRPr="00786D34">
        <w:rPr>
          <w:b/>
          <w:lang w:val="lt-LT"/>
        </w:rPr>
        <w:t xml:space="preserve"> ALYTAUS RAJONO SAVIV</w:t>
      </w:r>
      <w:r w:rsidR="00C85964">
        <w:rPr>
          <w:b/>
          <w:lang w:val="lt-LT"/>
        </w:rPr>
        <w:t>AL</w:t>
      </w:r>
      <w:r w:rsidRPr="00786D34">
        <w:rPr>
          <w:b/>
          <w:lang w:val="lt-LT"/>
        </w:rPr>
        <w:t xml:space="preserve">DYBĖS PAREIGYBIŲ, Į KURIAS PRIEŠ </w:t>
      </w:r>
      <w:r w:rsidR="000317CE">
        <w:rPr>
          <w:b/>
          <w:lang w:val="lt-LT"/>
        </w:rPr>
        <w:t xml:space="preserve">MERUI </w:t>
      </w:r>
      <w:r w:rsidRPr="00786D34">
        <w:rPr>
          <w:b/>
          <w:lang w:val="lt-LT"/>
        </w:rPr>
        <w:t>SKIRIANT ASMENĮ TEIK</w:t>
      </w:r>
      <w:r w:rsidR="00C85964">
        <w:rPr>
          <w:b/>
          <w:lang w:val="lt-LT"/>
        </w:rPr>
        <w:t>I</w:t>
      </w:r>
      <w:r w:rsidRPr="00786D34">
        <w:rPr>
          <w:b/>
          <w:lang w:val="lt-LT"/>
        </w:rPr>
        <w:t>AMAS RAŠYTINIS PRAŠYMAS SPECIALIŲJŲ TYRIMŲ TARNYBAI DĖL INFORMACIJOS APIE ŠIAS PAREIGAS SIEKIANTĮ EITI ASMENĮ, SĄRAŠO</w:t>
      </w:r>
    </w:p>
    <w:p w14:paraId="2D2FB84E" w14:textId="77777777" w:rsidR="00786D34" w:rsidRPr="00786D34" w:rsidRDefault="00786D34" w:rsidP="00786D34">
      <w:pPr>
        <w:ind w:firstLine="567"/>
        <w:jc w:val="both"/>
        <w:rPr>
          <w:lang w:val="lt-LT"/>
        </w:rPr>
      </w:pPr>
    </w:p>
    <w:p w14:paraId="2D2FB84F" w14:textId="3ECBCA37" w:rsidR="00786D34" w:rsidRPr="00786D34" w:rsidRDefault="00786D34" w:rsidP="00786D34">
      <w:pPr>
        <w:ind w:firstLine="567"/>
        <w:jc w:val="center"/>
        <w:rPr>
          <w:lang w:val="lt-LT"/>
        </w:rPr>
      </w:pPr>
      <w:r w:rsidRPr="00786D34">
        <w:rPr>
          <w:lang w:val="lt-LT"/>
        </w:rPr>
        <w:t>2021 m. gruodžio</w:t>
      </w:r>
      <w:r w:rsidR="002859FB">
        <w:rPr>
          <w:lang w:val="lt-LT"/>
        </w:rPr>
        <w:t xml:space="preserve"> 30</w:t>
      </w:r>
      <w:r w:rsidRPr="00786D34">
        <w:rPr>
          <w:lang w:val="lt-LT"/>
        </w:rPr>
        <w:t xml:space="preserve"> d. Nr.</w:t>
      </w:r>
      <w:r w:rsidR="002859FB">
        <w:rPr>
          <w:lang w:val="lt-LT"/>
        </w:rPr>
        <w:t xml:space="preserve"> K2-42</w:t>
      </w:r>
    </w:p>
    <w:p w14:paraId="2D2FB850" w14:textId="77777777" w:rsidR="00786D34" w:rsidRPr="00786D34" w:rsidRDefault="00786D34" w:rsidP="00786D34">
      <w:pPr>
        <w:jc w:val="center"/>
        <w:rPr>
          <w:lang w:val="lt-LT"/>
        </w:rPr>
      </w:pPr>
      <w:r w:rsidRPr="00786D34">
        <w:rPr>
          <w:lang w:val="lt-LT"/>
        </w:rPr>
        <w:t>Alytus</w:t>
      </w:r>
    </w:p>
    <w:p w14:paraId="2D2FB851" w14:textId="77777777" w:rsidR="00786D34" w:rsidRPr="00786D34" w:rsidRDefault="00786D34" w:rsidP="00786D34">
      <w:pPr>
        <w:ind w:firstLine="567"/>
        <w:jc w:val="both"/>
        <w:rPr>
          <w:lang w:val="lt-LT"/>
        </w:rPr>
      </w:pPr>
    </w:p>
    <w:p w14:paraId="2D2FB852" w14:textId="77777777" w:rsidR="00786D34" w:rsidRPr="00786D34" w:rsidRDefault="00786D34" w:rsidP="00786D34">
      <w:pPr>
        <w:ind w:firstLine="567"/>
        <w:jc w:val="both"/>
        <w:rPr>
          <w:lang w:val="lt-LT"/>
        </w:rPr>
      </w:pPr>
    </w:p>
    <w:p w14:paraId="2D2FB853" w14:textId="77777777" w:rsidR="00786D34" w:rsidRPr="00786D34" w:rsidRDefault="001C405D" w:rsidP="00786D34">
      <w:pPr>
        <w:ind w:firstLine="567"/>
        <w:jc w:val="both"/>
        <w:rPr>
          <w:lang w:val="lt-LT"/>
        </w:rPr>
      </w:pPr>
      <w:r w:rsidRPr="00786D34">
        <w:rPr>
          <w:lang w:val="lt-LT"/>
        </w:rPr>
        <w:t xml:space="preserve">Vadovaudamasis </w:t>
      </w:r>
      <w:r w:rsidR="00786D34" w:rsidRPr="00786D34">
        <w:rPr>
          <w:lang w:val="lt-LT"/>
        </w:rPr>
        <w:t xml:space="preserve">Lietuvos Respublikos vietos savivaldos įstatymo </w:t>
      </w:r>
      <w:r w:rsidR="000317CE">
        <w:rPr>
          <w:lang w:val="lt-LT"/>
        </w:rPr>
        <w:t>20</w:t>
      </w:r>
      <w:r w:rsidR="00786D34">
        <w:rPr>
          <w:lang w:val="lt-LT"/>
        </w:rPr>
        <w:t xml:space="preserve"> </w:t>
      </w:r>
      <w:r w:rsidR="000317CE">
        <w:rPr>
          <w:lang w:val="lt-LT"/>
        </w:rPr>
        <w:t>straipsnio 4 dalimi</w:t>
      </w:r>
      <w:r w:rsidR="00786D34" w:rsidRPr="00786D34">
        <w:rPr>
          <w:lang w:val="lt-LT"/>
        </w:rPr>
        <w:t>, Lietuvos Respublikos korupcijos prevencijos įstatymo 9 straipsniu bei atsižvelgdamas į tai, kad nuo 2022 m. sausio 1 d. įsigalioja naujos redakcijos Lietuvos Respublikos korupcijos prevencijos įstatymas bei jo 17 straipsnis:</w:t>
      </w:r>
    </w:p>
    <w:p w14:paraId="2D2FB854" w14:textId="77777777" w:rsidR="00786D34" w:rsidRPr="00786D34" w:rsidRDefault="00786D34" w:rsidP="00786D3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lt-LT"/>
        </w:rPr>
      </w:pPr>
      <w:r w:rsidRPr="00786D34">
        <w:rPr>
          <w:spacing w:val="60"/>
          <w:lang w:val="lt-LT"/>
        </w:rPr>
        <w:t>Tvirtin</w:t>
      </w:r>
      <w:r w:rsidR="000317CE">
        <w:rPr>
          <w:lang w:val="lt-LT"/>
        </w:rPr>
        <w:t>u</w:t>
      </w:r>
      <w:r w:rsidRPr="00786D34">
        <w:rPr>
          <w:lang w:val="lt-LT"/>
        </w:rPr>
        <w:t xml:space="preserve"> Alytaus rajono saviv</w:t>
      </w:r>
      <w:r>
        <w:rPr>
          <w:lang w:val="lt-LT"/>
        </w:rPr>
        <w:t>a</w:t>
      </w:r>
      <w:r w:rsidRPr="00786D34">
        <w:rPr>
          <w:lang w:val="lt-LT"/>
        </w:rPr>
        <w:t>ldybės pareigybių, į kurias prieš</w:t>
      </w:r>
      <w:r w:rsidR="000317CE">
        <w:rPr>
          <w:lang w:val="lt-LT"/>
        </w:rPr>
        <w:t xml:space="preserve"> merui</w:t>
      </w:r>
      <w:r w:rsidRPr="00786D34">
        <w:rPr>
          <w:lang w:val="lt-LT"/>
        </w:rPr>
        <w:t xml:space="preserve"> skiriant asmenį teik</w:t>
      </w:r>
      <w:r>
        <w:rPr>
          <w:lang w:val="lt-LT"/>
        </w:rPr>
        <w:t>i</w:t>
      </w:r>
      <w:r w:rsidRPr="00786D34">
        <w:rPr>
          <w:lang w:val="lt-LT"/>
        </w:rPr>
        <w:t>amas rašytinis prašymas Specialiųjų tyrimų tarnybai dėl informacijos apie šias pareigas siekiantį eiti asmenį, sąrašą.</w:t>
      </w:r>
    </w:p>
    <w:p w14:paraId="2D2FB856" w14:textId="77777777" w:rsidR="000317CE" w:rsidRPr="00786D34" w:rsidRDefault="000317CE" w:rsidP="00786D3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lt-LT"/>
        </w:rPr>
      </w:pPr>
      <w:r w:rsidRPr="000317CE">
        <w:rPr>
          <w:spacing w:val="60"/>
          <w:lang w:val="lt-LT"/>
        </w:rPr>
        <w:t>Nustata</w:t>
      </w:r>
      <w:r w:rsidRPr="000317CE">
        <w:rPr>
          <w:lang w:val="lt-LT"/>
        </w:rPr>
        <w:t>u</w:t>
      </w:r>
      <w:r>
        <w:rPr>
          <w:lang w:val="lt-LT"/>
        </w:rPr>
        <w:t>, kad šis potvarkis įsigalioja nuo 2022 metų sausio 1 d.</w:t>
      </w:r>
    </w:p>
    <w:p w14:paraId="2D2FB857" w14:textId="77777777" w:rsidR="001C405D" w:rsidRPr="00786D34" w:rsidRDefault="001C405D" w:rsidP="001C405D">
      <w:pPr>
        <w:jc w:val="both"/>
        <w:rPr>
          <w:lang w:val="lt-LT"/>
        </w:rPr>
      </w:pPr>
    </w:p>
    <w:p w14:paraId="2D2FB858" w14:textId="77777777" w:rsidR="001C405D" w:rsidRPr="00786D34" w:rsidRDefault="001C405D" w:rsidP="001C405D">
      <w:pPr>
        <w:jc w:val="both"/>
        <w:rPr>
          <w:lang w:val="lt-LT"/>
        </w:rPr>
      </w:pPr>
    </w:p>
    <w:p w14:paraId="2D2FB859" w14:textId="77777777" w:rsidR="00274036" w:rsidRDefault="001C405D" w:rsidP="00274036">
      <w:pPr>
        <w:pStyle w:val="Porat"/>
        <w:tabs>
          <w:tab w:val="clear" w:pos="4320"/>
          <w:tab w:val="clear" w:pos="8640"/>
          <w:tab w:val="left" w:pos="7371"/>
        </w:tabs>
        <w:jc w:val="both"/>
        <w:rPr>
          <w:rFonts w:ascii="Times New Roman" w:hAnsi="Times New Roman"/>
          <w:lang w:val="lt-LT"/>
        </w:rPr>
      </w:pPr>
      <w:r w:rsidRPr="00786D34">
        <w:rPr>
          <w:rFonts w:ascii="Times New Roman" w:hAnsi="Times New Roman"/>
          <w:lang w:val="lt-LT"/>
        </w:rPr>
        <w:t>Savivaldybės meras</w:t>
      </w:r>
      <w:r w:rsidR="00786D34" w:rsidRPr="00786D34">
        <w:rPr>
          <w:rFonts w:ascii="Times New Roman" w:hAnsi="Times New Roman"/>
          <w:lang w:val="lt-LT"/>
        </w:rPr>
        <w:tab/>
      </w:r>
      <w:r w:rsidRPr="00786D34">
        <w:rPr>
          <w:rFonts w:ascii="Times New Roman" w:hAnsi="Times New Roman"/>
          <w:lang w:val="lt-LT"/>
        </w:rPr>
        <w:t>Algirdas Vrubliauskas</w:t>
      </w:r>
    </w:p>
    <w:p w14:paraId="2D2FB85A" w14:textId="77777777" w:rsidR="00274036" w:rsidRDefault="00274036">
      <w:pPr>
        <w:spacing w:after="160" w:line="259" w:lineRule="auto"/>
        <w:rPr>
          <w:szCs w:val="20"/>
          <w:lang w:val="lt-LT"/>
        </w:rPr>
      </w:pPr>
      <w:r>
        <w:rPr>
          <w:lang w:val="lt-LT"/>
        </w:rPr>
        <w:br w:type="page"/>
      </w:r>
    </w:p>
    <w:p w14:paraId="2D2FB85B" w14:textId="77777777" w:rsidR="00274036" w:rsidRPr="00E903CF" w:rsidRDefault="00274036" w:rsidP="00274036">
      <w:pPr>
        <w:tabs>
          <w:tab w:val="left" w:pos="6804"/>
        </w:tabs>
        <w:suppressAutoHyphens/>
        <w:autoSpaceDN w:val="0"/>
        <w:rPr>
          <w:rFonts w:eastAsia="Calibri"/>
        </w:rPr>
      </w:pPr>
      <w:r>
        <w:rPr>
          <w:rFonts w:eastAsia="Calibri"/>
        </w:rPr>
        <w:lastRenderedPageBreak/>
        <w:tab/>
        <w:t>PATVIRTINTA</w:t>
      </w:r>
    </w:p>
    <w:p w14:paraId="2D2FB85C" w14:textId="77777777" w:rsidR="00274036" w:rsidRDefault="00274036" w:rsidP="00274036">
      <w:pPr>
        <w:tabs>
          <w:tab w:val="left" w:pos="6804"/>
        </w:tabs>
        <w:suppressAutoHyphens/>
        <w:autoSpaceDN w:val="0"/>
        <w:rPr>
          <w:rFonts w:eastAsia="Calibri"/>
        </w:rPr>
      </w:pPr>
      <w:r>
        <w:tab/>
      </w:r>
      <w:r>
        <w:rPr>
          <w:rFonts w:eastAsia="Calibri"/>
        </w:rPr>
        <w:t xml:space="preserve">Alytaus </w:t>
      </w:r>
      <w:proofErr w:type="spellStart"/>
      <w:r>
        <w:rPr>
          <w:rFonts w:eastAsia="Calibri"/>
        </w:rPr>
        <w:t>rajono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savivaldybės</w:t>
      </w:r>
      <w:proofErr w:type="spellEnd"/>
    </w:p>
    <w:p w14:paraId="2D2FB85D" w14:textId="3ED2FF2B" w:rsidR="00274036" w:rsidRDefault="00274036" w:rsidP="00274036">
      <w:pPr>
        <w:tabs>
          <w:tab w:val="left" w:pos="6804"/>
        </w:tabs>
        <w:suppressAutoHyphens/>
        <w:autoSpaceDN w:val="0"/>
        <w:rPr>
          <w:rFonts w:eastAsia="Calibri"/>
        </w:rPr>
      </w:pPr>
      <w:r>
        <w:tab/>
      </w:r>
      <w:proofErr w:type="spellStart"/>
      <w:r w:rsidR="0021213D">
        <w:rPr>
          <w:rFonts w:eastAsia="Calibri"/>
        </w:rPr>
        <w:t>m</w:t>
      </w:r>
      <w:r>
        <w:rPr>
          <w:rFonts w:eastAsia="Calibri"/>
        </w:rPr>
        <w:t>ero</w:t>
      </w:r>
      <w:proofErr w:type="spellEnd"/>
      <w:r w:rsidR="0021213D">
        <w:rPr>
          <w:rFonts w:eastAsia="Calibri"/>
        </w:rPr>
        <w:t xml:space="preserve"> </w:t>
      </w:r>
      <w:r>
        <w:rPr>
          <w:rFonts w:eastAsia="Calibri"/>
        </w:rPr>
        <w:t xml:space="preserve">2021 m. </w:t>
      </w:r>
      <w:proofErr w:type="spellStart"/>
      <w:r>
        <w:rPr>
          <w:rFonts w:eastAsia="Calibri"/>
        </w:rPr>
        <w:t>gruodžio</w:t>
      </w:r>
      <w:proofErr w:type="spellEnd"/>
      <w:r>
        <w:rPr>
          <w:rFonts w:eastAsia="Calibri"/>
        </w:rPr>
        <w:t xml:space="preserve"> </w:t>
      </w:r>
      <w:r w:rsidR="002859FB">
        <w:rPr>
          <w:rFonts w:eastAsia="Calibri"/>
        </w:rPr>
        <w:t xml:space="preserve">30 </w:t>
      </w:r>
      <w:r w:rsidRPr="00E903CF">
        <w:rPr>
          <w:rFonts w:eastAsia="Calibri"/>
        </w:rPr>
        <w:t>d.</w:t>
      </w:r>
    </w:p>
    <w:p w14:paraId="2D2FB85E" w14:textId="0A242D52" w:rsidR="00274036" w:rsidRPr="00E903CF" w:rsidRDefault="00274036" w:rsidP="00274036">
      <w:pPr>
        <w:tabs>
          <w:tab w:val="left" w:pos="6804"/>
        </w:tabs>
        <w:suppressAutoHyphens/>
        <w:autoSpaceDN w:val="0"/>
        <w:rPr>
          <w:rFonts w:eastAsia="Calibri"/>
        </w:rPr>
      </w:pPr>
      <w:r>
        <w:tab/>
      </w:r>
      <w:proofErr w:type="spellStart"/>
      <w:r>
        <w:rPr>
          <w:rFonts w:eastAsia="Calibri"/>
        </w:rPr>
        <w:t>potvarkiu</w:t>
      </w:r>
      <w:proofErr w:type="spellEnd"/>
      <w:r w:rsidRPr="00E903CF">
        <w:rPr>
          <w:rFonts w:eastAsia="Calibri"/>
        </w:rPr>
        <w:t xml:space="preserve"> Nr.</w:t>
      </w:r>
      <w:r w:rsidR="0021213D">
        <w:rPr>
          <w:rFonts w:eastAsia="Calibri"/>
        </w:rPr>
        <w:t xml:space="preserve"> K2-</w:t>
      </w:r>
      <w:r w:rsidR="002859FB">
        <w:rPr>
          <w:rFonts w:eastAsia="Calibri"/>
        </w:rPr>
        <w:t>42</w:t>
      </w:r>
    </w:p>
    <w:p w14:paraId="2D2FB85F" w14:textId="7983FB18" w:rsidR="00274036" w:rsidRDefault="00274036" w:rsidP="00274036">
      <w:pPr>
        <w:tabs>
          <w:tab w:val="left" w:pos="6804"/>
        </w:tabs>
        <w:suppressAutoHyphens/>
        <w:autoSpaceDN w:val="0"/>
      </w:pPr>
      <w:r>
        <w:tab/>
      </w:r>
    </w:p>
    <w:p w14:paraId="2D2FB860" w14:textId="77777777" w:rsidR="00274036" w:rsidRDefault="00274036" w:rsidP="00274036">
      <w:pPr>
        <w:tabs>
          <w:tab w:val="left" w:pos="7655"/>
        </w:tabs>
        <w:jc w:val="center"/>
        <w:rPr>
          <w:b/>
          <w:sz w:val="28"/>
          <w:szCs w:val="28"/>
        </w:rPr>
      </w:pPr>
    </w:p>
    <w:p w14:paraId="2D2FB861" w14:textId="775E9F55" w:rsidR="00274036" w:rsidRDefault="00274036" w:rsidP="00274036">
      <w:pPr>
        <w:tabs>
          <w:tab w:val="left" w:pos="7655"/>
        </w:tabs>
        <w:jc w:val="center"/>
        <w:rPr>
          <w:b/>
          <w:sz w:val="28"/>
          <w:szCs w:val="28"/>
        </w:rPr>
      </w:pPr>
      <w:r w:rsidRPr="008651F7">
        <w:rPr>
          <w:b/>
          <w:sz w:val="28"/>
          <w:szCs w:val="28"/>
        </w:rPr>
        <w:t>ALYTAUS RAJONO SAVIV</w:t>
      </w:r>
      <w:r w:rsidR="00C85964">
        <w:rPr>
          <w:b/>
          <w:sz w:val="28"/>
          <w:szCs w:val="28"/>
        </w:rPr>
        <w:t>AL</w:t>
      </w:r>
      <w:r w:rsidRPr="008651F7">
        <w:rPr>
          <w:b/>
          <w:sz w:val="28"/>
          <w:szCs w:val="28"/>
        </w:rPr>
        <w:t xml:space="preserve">DYBĖS PAREIGYBIŲ, Į KURIAS PRIEŠ </w:t>
      </w:r>
      <w:r w:rsidR="000317CE">
        <w:rPr>
          <w:b/>
          <w:sz w:val="28"/>
          <w:szCs w:val="28"/>
        </w:rPr>
        <w:t xml:space="preserve">MERUI </w:t>
      </w:r>
      <w:r w:rsidRPr="008651F7">
        <w:rPr>
          <w:b/>
          <w:sz w:val="28"/>
          <w:szCs w:val="28"/>
        </w:rPr>
        <w:t>SKIRIANT ASMENĮ TEIK</w:t>
      </w:r>
      <w:r w:rsidR="00C85964">
        <w:rPr>
          <w:b/>
          <w:sz w:val="28"/>
          <w:szCs w:val="28"/>
        </w:rPr>
        <w:t>I</w:t>
      </w:r>
      <w:r w:rsidRPr="008651F7">
        <w:rPr>
          <w:b/>
          <w:sz w:val="28"/>
          <w:szCs w:val="28"/>
        </w:rPr>
        <w:t>AMAS RAŠYTINIS PRAŠYMAS SPECIALIŲJŲ TYRIMŲ TARNYBAI DĖL INFORMACIJOS APIE ŠIAS PAREIG</w:t>
      </w:r>
      <w:r w:rsidR="003D51D8">
        <w:rPr>
          <w:b/>
          <w:sz w:val="28"/>
          <w:szCs w:val="28"/>
        </w:rPr>
        <w:t>AS SIEKIANTĮ EITI ASMENĮ, SĄRAŠAS</w:t>
      </w:r>
    </w:p>
    <w:p w14:paraId="2D2FB862" w14:textId="77777777" w:rsidR="007F751C" w:rsidRDefault="007F751C" w:rsidP="00274036">
      <w:pPr>
        <w:tabs>
          <w:tab w:val="left" w:pos="7655"/>
        </w:tabs>
        <w:jc w:val="center"/>
        <w:rPr>
          <w:b/>
          <w:sz w:val="28"/>
          <w:szCs w:val="28"/>
        </w:rPr>
      </w:pPr>
    </w:p>
    <w:p w14:paraId="2D2FB863" w14:textId="77777777" w:rsidR="007F751C" w:rsidRDefault="007F751C" w:rsidP="00274036">
      <w:pPr>
        <w:tabs>
          <w:tab w:val="left" w:pos="7655"/>
        </w:tabs>
        <w:jc w:val="center"/>
        <w:rPr>
          <w:b/>
          <w:sz w:val="28"/>
          <w:szCs w:val="28"/>
        </w:rPr>
      </w:pPr>
    </w:p>
    <w:p w14:paraId="2D2FB864" w14:textId="77777777" w:rsidR="007F751C" w:rsidRDefault="007F751C" w:rsidP="0021213D">
      <w:pPr>
        <w:pStyle w:val="Sraopastraipa"/>
        <w:numPr>
          <w:ilvl w:val="0"/>
          <w:numId w:val="3"/>
        </w:numPr>
        <w:tabs>
          <w:tab w:val="left" w:pos="851"/>
          <w:tab w:val="left" w:pos="7655"/>
        </w:tabs>
        <w:ind w:left="0" w:firstLine="567"/>
        <w:jc w:val="both"/>
      </w:pPr>
      <w:r>
        <w:t xml:space="preserve">Alytaus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>;</w:t>
      </w:r>
    </w:p>
    <w:p w14:paraId="2D2FB865" w14:textId="77777777" w:rsidR="007F751C" w:rsidRDefault="007F751C" w:rsidP="0021213D">
      <w:pPr>
        <w:pStyle w:val="Sraopastraipa"/>
        <w:numPr>
          <w:ilvl w:val="0"/>
          <w:numId w:val="3"/>
        </w:numPr>
        <w:tabs>
          <w:tab w:val="left" w:pos="851"/>
          <w:tab w:val="left" w:pos="7655"/>
        </w:tabs>
        <w:ind w:left="0" w:firstLine="567"/>
        <w:jc w:val="both"/>
      </w:pPr>
      <w:r>
        <w:t xml:space="preserve">Alytaus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pavaduotojas</w:t>
      </w:r>
      <w:proofErr w:type="spellEnd"/>
      <w:r>
        <w:t>;</w:t>
      </w:r>
    </w:p>
    <w:p w14:paraId="2D2FB866" w14:textId="77777777" w:rsidR="007F751C" w:rsidRDefault="007F751C" w:rsidP="0021213D">
      <w:pPr>
        <w:pStyle w:val="Sraopastraipa"/>
        <w:numPr>
          <w:ilvl w:val="0"/>
          <w:numId w:val="3"/>
        </w:numPr>
        <w:tabs>
          <w:tab w:val="left" w:pos="851"/>
          <w:tab w:val="left" w:pos="7655"/>
        </w:tabs>
        <w:ind w:left="0" w:firstLine="567"/>
        <w:jc w:val="both"/>
      </w:pPr>
      <w:r>
        <w:t xml:space="preserve">Alytaus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kontrolierius</w:t>
      </w:r>
      <w:proofErr w:type="spellEnd"/>
      <w:r>
        <w:t>;</w:t>
      </w:r>
    </w:p>
    <w:p w14:paraId="2D2FB867" w14:textId="77777777" w:rsidR="007F751C" w:rsidRDefault="007F751C" w:rsidP="0021213D">
      <w:pPr>
        <w:pStyle w:val="Sraopastraipa"/>
        <w:numPr>
          <w:ilvl w:val="0"/>
          <w:numId w:val="3"/>
        </w:numPr>
        <w:tabs>
          <w:tab w:val="left" w:pos="851"/>
          <w:tab w:val="left" w:pos="7655"/>
        </w:tabs>
        <w:ind w:left="0" w:firstLine="567"/>
        <w:jc w:val="both"/>
      </w:pPr>
      <w:r>
        <w:t xml:space="preserve">Alytaus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biudžetinių</w:t>
      </w:r>
      <w:proofErr w:type="spellEnd"/>
      <w:r>
        <w:t xml:space="preserve"> </w:t>
      </w:r>
      <w:proofErr w:type="spellStart"/>
      <w:r>
        <w:t>įstaigų</w:t>
      </w:r>
      <w:proofErr w:type="spellEnd"/>
      <w:r>
        <w:t xml:space="preserve"> </w:t>
      </w:r>
      <w:proofErr w:type="spellStart"/>
      <w:r>
        <w:t>vadovai</w:t>
      </w:r>
      <w:proofErr w:type="spellEnd"/>
      <w:r>
        <w:t>;</w:t>
      </w:r>
    </w:p>
    <w:p w14:paraId="2D2FB868" w14:textId="77777777" w:rsidR="007F751C" w:rsidRPr="007F751C" w:rsidRDefault="007F751C" w:rsidP="0021213D">
      <w:pPr>
        <w:pStyle w:val="Sraopastraipa"/>
        <w:numPr>
          <w:ilvl w:val="0"/>
          <w:numId w:val="3"/>
        </w:numPr>
        <w:tabs>
          <w:tab w:val="left" w:pos="851"/>
          <w:tab w:val="left" w:pos="7655"/>
        </w:tabs>
        <w:ind w:left="0" w:firstLine="567"/>
        <w:jc w:val="both"/>
      </w:pPr>
      <w:r>
        <w:t xml:space="preserve">Alytaus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viešų</w:t>
      </w:r>
      <w:r w:rsidR="0021213D">
        <w:t>jų</w:t>
      </w:r>
      <w:proofErr w:type="spellEnd"/>
      <w:r w:rsidR="0021213D">
        <w:t xml:space="preserve"> </w:t>
      </w:r>
      <w:proofErr w:type="spellStart"/>
      <w:r w:rsidR="0021213D">
        <w:t>įstaigų</w:t>
      </w:r>
      <w:proofErr w:type="spellEnd"/>
      <w:r w:rsidR="0021213D">
        <w:t xml:space="preserve"> </w:t>
      </w:r>
      <w:proofErr w:type="spellStart"/>
      <w:r w:rsidR="0021213D">
        <w:t>vadovai</w:t>
      </w:r>
      <w:proofErr w:type="spellEnd"/>
      <w:r w:rsidR="0021213D">
        <w:t>.</w:t>
      </w:r>
    </w:p>
    <w:p w14:paraId="2D2FB869" w14:textId="77777777" w:rsidR="002B7902" w:rsidRPr="00786D34" w:rsidRDefault="002B7902" w:rsidP="00274036">
      <w:pPr>
        <w:pStyle w:val="Porat"/>
        <w:tabs>
          <w:tab w:val="clear" w:pos="4320"/>
          <w:tab w:val="clear" w:pos="8640"/>
          <w:tab w:val="left" w:pos="7371"/>
        </w:tabs>
        <w:jc w:val="both"/>
        <w:rPr>
          <w:lang w:val="lt-LT"/>
        </w:rPr>
      </w:pPr>
    </w:p>
    <w:sectPr w:rsidR="002B7902" w:rsidRPr="00786D34" w:rsidSect="00B11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B86"/>
    <w:multiLevelType w:val="hybridMultilevel"/>
    <w:tmpl w:val="FA0661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1911"/>
    <w:multiLevelType w:val="hybridMultilevel"/>
    <w:tmpl w:val="C2D85322"/>
    <w:lvl w:ilvl="0" w:tplc="A2A08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51A"/>
    <w:multiLevelType w:val="multilevel"/>
    <w:tmpl w:val="525AC79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8A"/>
    <w:rsid w:val="000317CE"/>
    <w:rsid w:val="001C405D"/>
    <w:rsid w:val="0021213D"/>
    <w:rsid w:val="00274036"/>
    <w:rsid w:val="002859FB"/>
    <w:rsid w:val="002B7902"/>
    <w:rsid w:val="003D51D8"/>
    <w:rsid w:val="00786D34"/>
    <w:rsid w:val="007F751C"/>
    <w:rsid w:val="00A7138A"/>
    <w:rsid w:val="00C24313"/>
    <w:rsid w:val="00C85964"/>
    <w:rsid w:val="00F84C08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B848"/>
  <w15:chartTrackingRefBased/>
  <w15:docId w15:val="{713E7B8F-50A2-49C1-A8D3-59C0E470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1C405D"/>
    <w:pPr>
      <w:keepNext/>
      <w:spacing w:line="360" w:lineRule="auto"/>
      <w:jc w:val="center"/>
      <w:outlineLvl w:val="0"/>
    </w:pPr>
    <w:rPr>
      <w:rFonts w:ascii="TimesLT" w:hAnsi="TimesLT"/>
      <w:b/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1C405D"/>
    <w:pPr>
      <w:keepNext/>
      <w:jc w:val="center"/>
      <w:outlineLvl w:val="1"/>
    </w:pPr>
    <w:rPr>
      <w:rFonts w:ascii="TimesLT" w:hAnsi="TimesLT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C405D"/>
    <w:rPr>
      <w:rFonts w:ascii="TimesLT" w:eastAsia="Times New Roman" w:hAnsi="TimesLT" w:cs="Times New Roman"/>
      <w:b/>
      <w:sz w:val="24"/>
      <w:szCs w:val="20"/>
      <w:lang w:val="en-GB"/>
    </w:rPr>
  </w:style>
  <w:style w:type="character" w:customStyle="1" w:styleId="Antrat2Diagrama">
    <w:name w:val="Antraštė 2 Diagrama"/>
    <w:basedOn w:val="Numatytasispastraiposriftas"/>
    <w:link w:val="Antrat2"/>
    <w:rsid w:val="001C405D"/>
    <w:rPr>
      <w:rFonts w:ascii="TimesLT" w:eastAsia="Times New Roman" w:hAnsi="TimesLT" w:cs="Times New Roman"/>
      <w:sz w:val="24"/>
      <w:szCs w:val="20"/>
      <w:lang w:val="en-GB"/>
    </w:rPr>
  </w:style>
  <w:style w:type="paragraph" w:styleId="Porat">
    <w:name w:val="footer"/>
    <w:basedOn w:val="prastasis"/>
    <w:link w:val="PoratDiagrama"/>
    <w:rsid w:val="001C405D"/>
    <w:pPr>
      <w:tabs>
        <w:tab w:val="center" w:pos="4320"/>
        <w:tab w:val="right" w:pos="8640"/>
      </w:tabs>
    </w:pPr>
    <w:rPr>
      <w:rFonts w:ascii="HelveticaLT" w:hAnsi="HelveticaLT"/>
      <w:szCs w:val="20"/>
    </w:rPr>
  </w:style>
  <w:style w:type="character" w:customStyle="1" w:styleId="PoratDiagrama">
    <w:name w:val="Poraštė Diagrama"/>
    <w:basedOn w:val="Numatytasispastraiposriftas"/>
    <w:link w:val="Porat"/>
    <w:rsid w:val="001C405D"/>
    <w:rPr>
      <w:rFonts w:ascii="HelveticaLT" w:eastAsia="Times New Roman" w:hAnsi="HelveticaLT" w:cs="Times New Roman"/>
      <w:sz w:val="24"/>
      <w:szCs w:val="20"/>
      <w:lang w:val="en-GB"/>
    </w:rPr>
  </w:style>
  <w:style w:type="character" w:styleId="Hipersaitas">
    <w:name w:val="Hyperlink"/>
    <w:rsid w:val="001C405D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78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Padimanskas</dc:creator>
  <cp:keywords/>
  <dc:description/>
  <cp:lastModifiedBy>info</cp:lastModifiedBy>
  <cp:revision>56</cp:revision>
  <dcterms:created xsi:type="dcterms:W3CDTF">2021-12-21T14:24:00Z</dcterms:created>
  <dcterms:modified xsi:type="dcterms:W3CDTF">2022-01-05T07:24:00Z</dcterms:modified>
</cp:coreProperties>
</file>