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35C5D" w14:textId="77777777" w:rsidR="00EF2E35" w:rsidRPr="00BB3802" w:rsidRDefault="00EF2E35" w:rsidP="00B471DA">
      <w:pPr>
        <w:tabs>
          <w:tab w:val="left" w:pos="567"/>
        </w:tabs>
        <w:spacing w:after="0" w:line="240" w:lineRule="auto"/>
        <w:jc w:val="center"/>
        <w:rPr>
          <w:rFonts w:ascii="Times New Roman" w:eastAsia="Times New Roman" w:hAnsi="Times New Roman"/>
          <w:sz w:val="24"/>
          <w:szCs w:val="24"/>
          <w:lang w:val="en-GB"/>
        </w:rPr>
      </w:pPr>
      <w:r w:rsidRPr="00BB3802">
        <w:rPr>
          <w:rFonts w:ascii="Times New Roman" w:eastAsia="Times New Roman" w:hAnsi="Times New Roman"/>
          <w:noProof/>
          <w:sz w:val="24"/>
          <w:szCs w:val="24"/>
          <w:lang w:eastAsia="lt-LT"/>
        </w:rPr>
        <w:drawing>
          <wp:inline distT="0" distB="0" distL="0" distR="0" wp14:anchorId="35A35C78" wp14:editId="35A35C79">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35A35C5E" w14:textId="77777777" w:rsidR="00EF2E35" w:rsidRPr="00BB3802" w:rsidRDefault="00EF2E35" w:rsidP="00B471DA">
      <w:pPr>
        <w:tabs>
          <w:tab w:val="left" w:pos="567"/>
        </w:tabs>
        <w:spacing w:after="0" w:line="240" w:lineRule="auto"/>
        <w:jc w:val="center"/>
        <w:rPr>
          <w:rFonts w:ascii="Times New Roman" w:eastAsia="Times New Roman" w:hAnsi="Times New Roman"/>
          <w:sz w:val="24"/>
          <w:szCs w:val="24"/>
          <w:lang w:val="en-GB"/>
        </w:rPr>
      </w:pPr>
    </w:p>
    <w:p w14:paraId="35A35C5F" w14:textId="7E77092A" w:rsidR="00EF2E35" w:rsidRPr="00BB3802" w:rsidRDefault="00EF2E35" w:rsidP="00B471DA">
      <w:pPr>
        <w:keepNext/>
        <w:tabs>
          <w:tab w:val="left" w:pos="567"/>
        </w:tabs>
        <w:spacing w:after="0" w:line="240" w:lineRule="auto"/>
        <w:jc w:val="center"/>
        <w:outlineLvl w:val="0"/>
        <w:rPr>
          <w:rFonts w:ascii="Times New Roman" w:eastAsia="Times New Roman" w:hAnsi="Times New Roman"/>
          <w:b/>
          <w:bCs/>
          <w:sz w:val="24"/>
          <w:szCs w:val="24"/>
          <w:lang w:val="en-GB"/>
        </w:rPr>
      </w:pPr>
      <w:r w:rsidRPr="00BB3802">
        <w:rPr>
          <w:rFonts w:ascii="Times New Roman" w:eastAsia="Times New Roman" w:hAnsi="Times New Roman"/>
          <w:b/>
          <w:bCs/>
          <w:sz w:val="24"/>
          <w:szCs w:val="24"/>
          <w:lang w:val="en-GB"/>
        </w:rPr>
        <w:t xml:space="preserve">ALYTAUS RAJONO </w:t>
      </w:r>
      <w:r w:rsidR="0026584C">
        <w:rPr>
          <w:rFonts w:ascii="Times New Roman" w:eastAsia="Times New Roman" w:hAnsi="Times New Roman"/>
          <w:b/>
          <w:bCs/>
          <w:sz w:val="24"/>
          <w:szCs w:val="24"/>
          <w:lang w:val="en-GB"/>
        </w:rPr>
        <w:t>SAVIVALDYBĖS ADMINISTRACIJOS</w:t>
      </w:r>
      <w:r w:rsidRPr="00BB3802">
        <w:rPr>
          <w:rFonts w:ascii="Times New Roman" w:eastAsia="Times New Roman" w:hAnsi="Times New Roman"/>
          <w:b/>
          <w:bCs/>
          <w:sz w:val="24"/>
          <w:szCs w:val="24"/>
          <w:lang w:val="en-GB"/>
        </w:rPr>
        <w:t xml:space="preserve"> DIREKTORIUS</w:t>
      </w:r>
    </w:p>
    <w:p w14:paraId="35A35C61" w14:textId="77777777" w:rsidR="00EF2E35" w:rsidRPr="00BB3802" w:rsidRDefault="00EF2E35" w:rsidP="00B471DA">
      <w:pPr>
        <w:tabs>
          <w:tab w:val="left" w:pos="567"/>
        </w:tabs>
        <w:spacing w:after="0" w:line="240" w:lineRule="auto"/>
        <w:rPr>
          <w:rFonts w:ascii="Times New Roman" w:eastAsia="Times New Roman" w:hAnsi="Times New Roman"/>
          <w:sz w:val="24"/>
          <w:szCs w:val="24"/>
          <w:lang w:val="en-GB"/>
        </w:rPr>
      </w:pPr>
    </w:p>
    <w:p w14:paraId="35A35C62" w14:textId="77777777" w:rsidR="00EF2E35" w:rsidRPr="00BB3802" w:rsidRDefault="00EF2E35" w:rsidP="00B471DA">
      <w:pPr>
        <w:keepNext/>
        <w:tabs>
          <w:tab w:val="left" w:pos="567"/>
        </w:tabs>
        <w:spacing w:after="0" w:line="240" w:lineRule="auto"/>
        <w:jc w:val="center"/>
        <w:outlineLvl w:val="0"/>
        <w:rPr>
          <w:rFonts w:ascii="Times New Roman" w:eastAsia="Times New Roman" w:hAnsi="Times New Roman"/>
          <w:b/>
          <w:bCs/>
          <w:sz w:val="24"/>
          <w:szCs w:val="24"/>
          <w:lang w:val="en-GB"/>
        </w:rPr>
      </w:pPr>
      <w:r w:rsidRPr="00BB3802">
        <w:rPr>
          <w:rFonts w:ascii="Times New Roman" w:eastAsia="Times New Roman" w:hAnsi="Times New Roman"/>
          <w:b/>
          <w:bCs/>
          <w:sz w:val="24"/>
          <w:szCs w:val="24"/>
          <w:lang w:val="en-GB"/>
        </w:rPr>
        <w:t>ĮSAKYMAS</w:t>
      </w:r>
    </w:p>
    <w:p w14:paraId="76996824" w14:textId="77777777" w:rsidR="00152E41" w:rsidRDefault="00EF2E35" w:rsidP="00B471DA">
      <w:pPr>
        <w:keepNext/>
        <w:tabs>
          <w:tab w:val="left" w:pos="567"/>
        </w:tabs>
        <w:spacing w:after="0" w:line="240" w:lineRule="auto"/>
        <w:jc w:val="center"/>
        <w:outlineLvl w:val="0"/>
        <w:rPr>
          <w:rFonts w:ascii="Times New Roman" w:eastAsia="Times New Roman" w:hAnsi="Times New Roman"/>
          <w:b/>
          <w:bCs/>
          <w:sz w:val="24"/>
          <w:szCs w:val="24"/>
        </w:rPr>
      </w:pPr>
      <w:r w:rsidRPr="00BB3802">
        <w:rPr>
          <w:rFonts w:ascii="Times New Roman" w:eastAsia="Times New Roman" w:hAnsi="Times New Roman"/>
          <w:b/>
          <w:bCs/>
          <w:sz w:val="24"/>
          <w:szCs w:val="24"/>
        </w:rPr>
        <w:t xml:space="preserve">DĖL </w:t>
      </w:r>
      <w:r w:rsidR="00152E41" w:rsidRPr="00BB3802">
        <w:rPr>
          <w:rFonts w:ascii="Times New Roman" w:hAnsi="Times New Roman"/>
          <w:b/>
          <w:bCs/>
          <w:sz w:val="24"/>
          <w:szCs w:val="24"/>
        </w:rPr>
        <w:t xml:space="preserve">ALYTAUS RAJONO </w:t>
      </w:r>
      <w:r w:rsidR="00152E41">
        <w:rPr>
          <w:rFonts w:ascii="Times New Roman" w:hAnsi="Times New Roman"/>
          <w:b/>
          <w:bCs/>
          <w:sz w:val="24"/>
          <w:szCs w:val="24"/>
        </w:rPr>
        <w:t>SAVIVALDYBĖS ADMINISTRACIJOS</w:t>
      </w:r>
      <w:r w:rsidR="00152E41" w:rsidRPr="00B223FC">
        <w:rPr>
          <w:rFonts w:ascii="Times New Roman" w:eastAsia="Times New Roman" w:hAnsi="Times New Roman"/>
          <w:b/>
          <w:bCs/>
          <w:sz w:val="24"/>
          <w:szCs w:val="24"/>
        </w:rPr>
        <w:t xml:space="preserve"> </w:t>
      </w:r>
    </w:p>
    <w:p w14:paraId="35A35C63" w14:textId="60494999" w:rsidR="00EF2E35" w:rsidRPr="00BB3802" w:rsidRDefault="00B223FC" w:rsidP="00B471DA">
      <w:pPr>
        <w:keepNext/>
        <w:tabs>
          <w:tab w:val="left" w:pos="567"/>
        </w:tabs>
        <w:spacing w:after="0" w:line="240" w:lineRule="auto"/>
        <w:jc w:val="center"/>
        <w:outlineLvl w:val="0"/>
        <w:rPr>
          <w:rFonts w:ascii="Times New Roman" w:eastAsia="Times New Roman" w:hAnsi="Times New Roman"/>
          <w:b/>
          <w:bCs/>
          <w:sz w:val="24"/>
          <w:szCs w:val="24"/>
        </w:rPr>
      </w:pPr>
      <w:r w:rsidRPr="00B223FC">
        <w:rPr>
          <w:rFonts w:ascii="Times New Roman" w:eastAsia="Times New Roman" w:hAnsi="Times New Roman"/>
          <w:b/>
          <w:bCs/>
          <w:sz w:val="24"/>
          <w:szCs w:val="24"/>
        </w:rPr>
        <w:t>TEISĖS, CIVILINĖS METRIKACIJOS IR VIDAUS ADMINISTRAVIMO SKYRIAUS</w:t>
      </w:r>
      <w:r>
        <w:rPr>
          <w:rFonts w:ascii="Times New Roman" w:eastAsia="Times New Roman" w:hAnsi="Times New Roman"/>
          <w:b/>
          <w:bCs/>
          <w:sz w:val="24"/>
          <w:szCs w:val="24"/>
        </w:rPr>
        <w:t xml:space="preserve"> </w:t>
      </w:r>
      <w:r w:rsidR="00633BB1" w:rsidRPr="00BB3802">
        <w:rPr>
          <w:rFonts w:ascii="Times New Roman" w:eastAsia="Times New Roman" w:hAnsi="Times New Roman"/>
          <w:b/>
          <w:bCs/>
          <w:sz w:val="24"/>
          <w:szCs w:val="24"/>
        </w:rPr>
        <w:t>NUOSTATŲ PATVIRTINIMO</w:t>
      </w:r>
    </w:p>
    <w:p w14:paraId="35A35C64" w14:textId="77777777" w:rsidR="00EF2E35" w:rsidRPr="00BB3802" w:rsidRDefault="00EF2E35" w:rsidP="00B471DA">
      <w:pPr>
        <w:tabs>
          <w:tab w:val="left" w:pos="567"/>
        </w:tabs>
        <w:spacing w:after="0" w:line="240" w:lineRule="auto"/>
        <w:jc w:val="center"/>
        <w:rPr>
          <w:rFonts w:ascii="Times New Roman" w:eastAsia="Times New Roman" w:hAnsi="Times New Roman"/>
          <w:sz w:val="24"/>
          <w:szCs w:val="24"/>
        </w:rPr>
      </w:pPr>
    </w:p>
    <w:p w14:paraId="35A35C65" w14:textId="331BD3AA" w:rsidR="00EF2E35" w:rsidRPr="00BB3802" w:rsidRDefault="00EF2E35" w:rsidP="00B471DA">
      <w:pPr>
        <w:tabs>
          <w:tab w:val="left" w:pos="567"/>
        </w:tabs>
        <w:spacing w:after="0" w:line="240" w:lineRule="auto"/>
        <w:jc w:val="center"/>
        <w:rPr>
          <w:rFonts w:ascii="Times New Roman" w:eastAsia="Times New Roman" w:hAnsi="Times New Roman"/>
          <w:sz w:val="24"/>
          <w:szCs w:val="24"/>
        </w:rPr>
      </w:pPr>
      <w:r w:rsidRPr="00BB3802">
        <w:rPr>
          <w:rFonts w:ascii="Times New Roman" w:eastAsia="Times New Roman" w:hAnsi="Times New Roman"/>
          <w:sz w:val="24"/>
          <w:szCs w:val="24"/>
        </w:rPr>
        <w:t>202</w:t>
      </w:r>
      <w:r w:rsidR="00677A0C" w:rsidRPr="00BB3802">
        <w:rPr>
          <w:rFonts w:ascii="Times New Roman" w:eastAsia="Times New Roman" w:hAnsi="Times New Roman"/>
          <w:sz w:val="24"/>
          <w:szCs w:val="24"/>
        </w:rPr>
        <w:t>4</w:t>
      </w:r>
      <w:r w:rsidRPr="00BB3802">
        <w:rPr>
          <w:rFonts w:ascii="Times New Roman" w:eastAsia="Times New Roman" w:hAnsi="Times New Roman"/>
          <w:sz w:val="24"/>
          <w:szCs w:val="24"/>
        </w:rPr>
        <w:t xml:space="preserve"> m. </w:t>
      </w:r>
      <w:r w:rsidR="00B223FC">
        <w:rPr>
          <w:rFonts w:ascii="Times New Roman" w:eastAsia="Times New Roman" w:hAnsi="Times New Roman"/>
          <w:sz w:val="24"/>
          <w:szCs w:val="24"/>
        </w:rPr>
        <w:t xml:space="preserve">rugsėjo  </w:t>
      </w:r>
      <w:r w:rsidR="00ED45C8" w:rsidRPr="00BB3802">
        <w:rPr>
          <w:rFonts w:ascii="Times New Roman" w:eastAsia="Times New Roman" w:hAnsi="Times New Roman"/>
          <w:sz w:val="24"/>
          <w:szCs w:val="24"/>
        </w:rPr>
        <w:t xml:space="preserve"> </w:t>
      </w:r>
      <w:r w:rsidRPr="00BB3802">
        <w:rPr>
          <w:rFonts w:ascii="Times New Roman" w:eastAsia="Times New Roman" w:hAnsi="Times New Roman"/>
          <w:sz w:val="24"/>
          <w:szCs w:val="24"/>
        </w:rPr>
        <w:t xml:space="preserve"> d. Nr. </w:t>
      </w:r>
      <w:r w:rsidR="0056383B" w:rsidRPr="00BB3802">
        <w:rPr>
          <w:rFonts w:ascii="Times New Roman" w:eastAsia="Times New Roman" w:hAnsi="Times New Roman"/>
          <w:sz w:val="24"/>
          <w:szCs w:val="24"/>
        </w:rPr>
        <w:t>D1-</w:t>
      </w:r>
    </w:p>
    <w:p w14:paraId="35A35C66" w14:textId="77777777" w:rsidR="00EF2E35" w:rsidRPr="00BB3802" w:rsidRDefault="00EF2E35" w:rsidP="00B471DA">
      <w:pPr>
        <w:tabs>
          <w:tab w:val="left" w:pos="567"/>
        </w:tabs>
        <w:spacing w:after="0" w:line="240" w:lineRule="auto"/>
        <w:jc w:val="center"/>
        <w:rPr>
          <w:rFonts w:ascii="Times New Roman" w:eastAsia="Times New Roman" w:hAnsi="Times New Roman"/>
          <w:sz w:val="24"/>
          <w:szCs w:val="24"/>
        </w:rPr>
      </w:pPr>
      <w:r w:rsidRPr="00BB3802">
        <w:rPr>
          <w:rFonts w:ascii="Times New Roman" w:eastAsia="Times New Roman" w:hAnsi="Times New Roman"/>
          <w:sz w:val="24"/>
          <w:szCs w:val="24"/>
        </w:rPr>
        <w:t>Alytus</w:t>
      </w:r>
    </w:p>
    <w:p w14:paraId="35A35C68" w14:textId="77777777" w:rsidR="00EF2E35" w:rsidRPr="00BB3802" w:rsidRDefault="00EF2E35" w:rsidP="00B471DA">
      <w:pPr>
        <w:tabs>
          <w:tab w:val="left" w:pos="567"/>
        </w:tabs>
        <w:spacing w:after="0" w:line="240" w:lineRule="auto"/>
        <w:rPr>
          <w:rFonts w:ascii="Times New Roman" w:eastAsia="Times New Roman" w:hAnsi="Times New Roman"/>
          <w:sz w:val="24"/>
          <w:szCs w:val="24"/>
        </w:rPr>
      </w:pPr>
    </w:p>
    <w:p w14:paraId="35A35C69" w14:textId="478744AA" w:rsidR="00EF2E35" w:rsidRPr="005C20F9" w:rsidRDefault="00EF2E35" w:rsidP="00B471DA">
      <w:pPr>
        <w:tabs>
          <w:tab w:val="left" w:pos="567"/>
          <w:tab w:val="left" w:pos="993"/>
          <w:tab w:val="left" w:pos="1418"/>
        </w:tabs>
        <w:spacing w:after="0" w:line="240" w:lineRule="auto"/>
        <w:ind w:firstLine="567"/>
        <w:jc w:val="both"/>
        <w:rPr>
          <w:rFonts w:ascii="Times New Roman" w:eastAsia="Times New Roman" w:hAnsi="Times New Roman"/>
          <w:sz w:val="24"/>
          <w:szCs w:val="24"/>
        </w:rPr>
      </w:pPr>
      <w:r w:rsidRPr="005C20F9">
        <w:rPr>
          <w:rFonts w:ascii="Times New Roman" w:eastAsia="Times New Roman" w:hAnsi="Times New Roman"/>
          <w:sz w:val="24"/>
          <w:szCs w:val="24"/>
        </w:rPr>
        <w:t>Vadovaudamasi</w:t>
      </w:r>
      <w:r w:rsidR="00B86ADB" w:rsidRPr="005C20F9">
        <w:rPr>
          <w:rFonts w:ascii="Times New Roman" w:eastAsia="Times New Roman" w:hAnsi="Times New Roman"/>
          <w:sz w:val="24"/>
          <w:szCs w:val="24"/>
        </w:rPr>
        <w:t>s</w:t>
      </w:r>
      <w:r w:rsidRPr="005C20F9">
        <w:rPr>
          <w:rFonts w:ascii="Times New Roman" w:eastAsia="Times New Roman" w:hAnsi="Times New Roman"/>
          <w:sz w:val="24"/>
          <w:szCs w:val="24"/>
        </w:rPr>
        <w:t xml:space="preserve"> </w:t>
      </w:r>
      <w:r w:rsidR="007F5315" w:rsidRPr="005C20F9">
        <w:rPr>
          <w:rFonts w:ascii="Times New Roman" w:hAnsi="Times New Roman"/>
          <w:sz w:val="24"/>
          <w:szCs w:val="24"/>
        </w:rPr>
        <w:t>L</w:t>
      </w:r>
      <w:r w:rsidR="0026584C" w:rsidRPr="005C20F9">
        <w:rPr>
          <w:rFonts w:ascii="Times New Roman" w:hAnsi="Times New Roman"/>
          <w:sz w:val="24"/>
          <w:szCs w:val="24"/>
        </w:rPr>
        <w:t xml:space="preserve">ietuvos </w:t>
      </w:r>
      <w:r w:rsidR="007F5315" w:rsidRPr="005C20F9">
        <w:rPr>
          <w:rFonts w:ascii="Times New Roman" w:hAnsi="Times New Roman"/>
          <w:sz w:val="24"/>
          <w:szCs w:val="24"/>
        </w:rPr>
        <w:t>R</w:t>
      </w:r>
      <w:r w:rsidR="0026584C" w:rsidRPr="005C20F9">
        <w:rPr>
          <w:rFonts w:ascii="Times New Roman" w:hAnsi="Times New Roman"/>
          <w:sz w:val="24"/>
          <w:szCs w:val="24"/>
        </w:rPr>
        <w:t>espublikos</w:t>
      </w:r>
      <w:r w:rsidR="00844FE9" w:rsidRPr="005C20F9">
        <w:rPr>
          <w:rFonts w:ascii="Times New Roman" w:hAnsi="Times New Roman"/>
          <w:sz w:val="24"/>
          <w:szCs w:val="24"/>
        </w:rPr>
        <w:t xml:space="preserve"> </w:t>
      </w:r>
      <w:r w:rsidR="00633BB1" w:rsidRPr="005C20F9">
        <w:rPr>
          <w:rFonts w:ascii="Times New Roman" w:hAnsi="Times New Roman"/>
          <w:sz w:val="24"/>
          <w:szCs w:val="24"/>
        </w:rPr>
        <w:t>vietos savivaldos</w:t>
      </w:r>
      <w:r w:rsidR="007C6609" w:rsidRPr="005C20F9">
        <w:rPr>
          <w:rFonts w:ascii="Times New Roman" w:hAnsi="Times New Roman"/>
          <w:sz w:val="24"/>
          <w:szCs w:val="24"/>
        </w:rPr>
        <w:t xml:space="preserve"> įstatymo </w:t>
      </w:r>
      <w:r w:rsidR="005C20F9" w:rsidRPr="005C20F9">
        <w:rPr>
          <w:rFonts w:ascii="Times New Roman" w:hAnsi="Times New Roman"/>
          <w:sz w:val="24"/>
          <w:szCs w:val="24"/>
        </w:rPr>
        <w:t>34</w:t>
      </w:r>
      <w:r w:rsidR="007C6609" w:rsidRPr="005C20F9">
        <w:rPr>
          <w:rFonts w:ascii="Times New Roman" w:hAnsi="Times New Roman"/>
          <w:sz w:val="24"/>
          <w:szCs w:val="24"/>
        </w:rPr>
        <w:t xml:space="preserve"> straipsnio </w:t>
      </w:r>
      <w:r w:rsidR="00633BB1" w:rsidRPr="005C20F9">
        <w:rPr>
          <w:rFonts w:ascii="Times New Roman" w:hAnsi="Times New Roman"/>
          <w:sz w:val="24"/>
          <w:szCs w:val="24"/>
        </w:rPr>
        <w:t>6</w:t>
      </w:r>
      <w:r w:rsidR="007C6609" w:rsidRPr="005C20F9">
        <w:rPr>
          <w:rFonts w:ascii="Times New Roman" w:hAnsi="Times New Roman"/>
          <w:sz w:val="24"/>
          <w:szCs w:val="24"/>
        </w:rPr>
        <w:t xml:space="preserve"> dalies </w:t>
      </w:r>
      <w:r w:rsidR="00633BB1" w:rsidRPr="005C20F9">
        <w:rPr>
          <w:rFonts w:ascii="Times New Roman" w:hAnsi="Times New Roman"/>
          <w:sz w:val="24"/>
          <w:szCs w:val="24"/>
        </w:rPr>
        <w:t>2</w:t>
      </w:r>
      <w:r w:rsidR="007C6609" w:rsidRPr="005C20F9">
        <w:rPr>
          <w:rFonts w:ascii="Times New Roman" w:hAnsi="Times New Roman"/>
          <w:sz w:val="24"/>
          <w:szCs w:val="24"/>
        </w:rPr>
        <w:t xml:space="preserve"> punktu:</w:t>
      </w:r>
    </w:p>
    <w:p w14:paraId="5BFE2097" w14:textId="1BFE0289" w:rsidR="00EC4C52" w:rsidRPr="00B223FC" w:rsidRDefault="007C6609" w:rsidP="00B471DA">
      <w:pPr>
        <w:pStyle w:val="Sraopastraipa"/>
        <w:numPr>
          <w:ilvl w:val="0"/>
          <w:numId w:val="2"/>
        </w:numPr>
        <w:tabs>
          <w:tab w:val="left" w:pos="851"/>
          <w:tab w:val="left" w:pos="1276"/>
        </w:tabs>
        <w:spacing w:after="0" w:line="240" w:lineRule="auto"/>
        <w:ind w:left="0" w:firstLine="567"/>
        <w:jc w:val="both"/>
        <w:rPr>
          <w:rFonts w:ascii="Times New Roman" w:eastAsia="Times New Roman" w:hAnsi="Times New Roman"/>
          <w:sz w:val="24"/>
          <w:szCs w:val="24"/>
        </w:rPr>
      </w:pPr>
      <w:r w:rsidRPr="00B223FC">
        <w:rPr>
          <w:rFonts w:ascii="Times New Roman" w:hAnsi="Times New Roman"/>
          <w:sz w:val="24"/>
          <w:szCs w:val="24"/>
        </w:rPr>
        <w:t>T v i r t i n u</w:t>
      </w:r>
      <w:r w:rsidR="00656D37" w:rsidRPr="00B223FC">
        <w:rPr>
          <w:rFonts w:ascii="Times New Roman" w:hAnsi="Times New Roman"/>
          <w:sz w:val="24"/>
          <w:szCs w:val="24"/>
        </w:rPr>
        <w:t xml:space="preserve"> pridedamus</w:t>
      </w:r>
      <w:r w:rsidR="00B223FC" w:rsidRPr="00B223FC">
        <w:rPr>
          <w:rFonts w:ascii="Times New Roman" w:hAnsi="Times New Roman"/>
          <w:sz w:val="24"/>
          <w:szCs w:val="24"/>
        </w:rPr>
        <w:t xml:space="preserve"> </w:t>
      </w:r>
      <w:bookmarkStart w:id="0" w:name="_Hlk173234883"/>
      <w:r w:rsidR="008974E6" w:rsidRPr="00B223FC">
        <w:rPr>
          <w:rFonts w:ascii="Times New Roman" w:eastAsia="Times New Roman" w:hAnsi="Times New Roman"/>
          <w:sz w:val="24"/>
          <w:szCs w:val="24"/>
        </w:rPr>
        <w:t xml:space="preserve">Alytaus rajono </w:t>
      </w:r>
      <w:r w:rsidR="0026584C" w:rsidRPr="00B223FC">
        <w:rPr>
          <w:rFonts w:ascii="Times New Roman" w:eastAsia="Times New Roman" w:hAnsi="Times New Roman"/>
          <w:sz w:val="24"/>
          <w:szCs w:val="24"/>
        </w:rPr>
        <w:t>savivaldybės administracijos</w:t>
      </w:r>
      <w:r w:rsidR="008974E6" w:rsidRPr="00B223FC">
        <w:rPr>
          <w:rFonts w:ascii="Times New Roman" w:eastAsia="Times New Roman" w:hAnsi="Times New Roman"/>
          <w:sz w:val="24"/>
          <w:szCs w:val="24"/>
        </w:rPr>
        <w:t xml:space="preserve"> </w:t>
      </w:r>
      <w:r w:rsidR="00EC4C52" w:rsidRPr="00B223FC">
        <w:rPr>
          <w:rFonts w:ascii="Times New Roman" w:eastAsia="Times New Roman" w:hAnsi="Times New Roman"/>
          <w:sz w:val="24"/>
          <w:szCs w:val="24"/>
        </w:rPr>
        <w:t>Teisės, civilinės metrikacijos ir vidaus administravimo skyri</w:t>
      </w:r>
      <w:r w:rsidR="008B6485" w:rsidRPr="00B223FC">
        <w:rPr>
          <w:rFonts w:ascii="Times New Roman" w:eastAsia="Times New Roman" w:hAnsi="Times New Roman"/>
          <w:sz w:val="24"/>
          <w:szCs w:val="24"/>
        </w:rPr>
        <w:t>a</w:t>
      </w:r>
      <w:r w:rsidR="00EC4C52" w:rsidRPr="00B223FC">
        <w:rPr>
          <w:rFonts w:ascii="Times New Roman" w:eastAsia="Times New Roman" w:hAnsi="Times New Roman"/>
          <w:sz w:val="24"/>
          <w:szCs w:val="24"/>
        </w:rPr>
        <w:t>us</w:t>
      </w:r>
      <w:bookmarkEnd w:id="0"/>
      <w:r w:rsidR="00633BB1" w:rsidRPr="00B223FC">
        <w:rPr>
          <w:rFonts w:ascii="Times New Roman" w:eastAsia="Times New Roman" w:hAnsi="Times New Roman"/>
          <w:sz w:val="24"/>
          <w:szCs w:val="24"/>
        </w:rPr>
        <w:t xml:space="preserve"> nuostatus</w:t>
      </w:r>
      <w:r w:rsidR="00B223FC">
        <w:rPr>
          <w:rFonts w:ascii="Times New Roman" w:eastAsia="Times New Roman" w:hAnsi="Times New Roman"/>
          <w:sz w:val="24"/>
          <w:szCs w:val="24"/>
        </w:rPr>
        <w:t xml:space="preserve"> (toliau – Nuostatai).</w:t>
      </w:r>
    </w:p>
    <w:p w14:paraId="18CAD0A6" w14:textId="66D88A29" w:rsidR="0008223B" w:rsidRPr="00B223FC" w:rsidRDefault="0008223B" w:rsidP="00B471DA">
      <w:pPr>
        <w:pStyle w:val="Sraopastraipa"/>
        <w:numPr>
          <w:ilvl w:val="0"/>
          <w:numId w:val="2"/>
        </w:numPr>
        <w:tabs>
          <w:tab w:val="left" w:pos="851"/>
          <w:tab w:val="left" w:pos="1276"/>
        </w:tabs>
        <w:spacing w:after="0" w:line="240" w:lineRule="auto"/>
        <w:ind w:left="0" w:firstLine="567"/>
        <w:jc w:val="both"/>
        <w:rPr>
          <w:rFonts w:ascii="Times New Roman" w:eastAsia="Times New Roman" w:hAnsi="Times New Roman"/>
          <w:sz w:val="24"/>
          <w:szCs w:val="24"/>
        </w:rPr>
      </w:pPr>
      <w:r w:rsidRPr="00BB3802">
        <w:rPr>
          <w:rFonts w:ascii="Times New Roman" w:eastAsia="Times New Roman" w:hAnsi="Times New Roman"/>
          <w:sz w:val="24"/>
          <w:szCs w:val="24"/>
        </w:rPr>
        <w:t>N u s t a t a u, kad</w:t>
      </w:r>
      <w:r w:rsidR="00B223FC">
        <w:rPr>
          <w:rFonts w:ascii="Times New Roman" w:eastAsia="Times New Roman" w:hAnsi="Times New Roman"/>
          <w:sz w:val="24"/>
          <w:szCs w:val="24"/>
        </w:rPr>
        <w:t xml:space="preserve"> </w:t>
      </w:r>
      <w:r w:rsidRPr="00B223FC">
        <w:rPr>
          <w:rFonts w:ascii="Times New Roman" w:eastAsia="Times New Roman" w:hAnsi="Times New Roman"/>
          <w:sz w:val="24"/>
          <w:szCs w:val="24"/>
        </w:rPr>
        <w:t>šio įsakymo 1 punk</w:t>
      </w:r>
      <w:r w:rsidR="00B223FC">
        <w:rPr>
          <w:rFonts w:ascii="Times New Roman" w:eastAsia="Times New Roman" w:hAnsi="Times New Roman"/>
          <w:sz w:val="24"/>
          <w:szCs w:val="24"/>
        </w:rPr>
        <w:t>tu</w:t>
      </w:r>
      <w:r w:rsidRPr="00B223FC">
        <w:rPr>
          <w:rFonts w:ascii="Times New Roman" w:eastAsia="Times New Roman" w:hAnsi="Times New Roman"/>
          <w:sz w:val="24"/>
          <w:szCs w:val="24"/>
        </w:rPr>
        <w:t xml:space="preserve"> patvirtinti </w:t>
      </w:r>
      <w:r w:rsidR="00B223FC">
        <w:rPr>
          <w:rFonts w:ascii="Times New Roman" w:eastAsia="Times New Roman" w:hAnsi="Times New Roman"/>
          <w:sz w:val="24"/>
          <w:szCs w:val="24"/>
        </w:rPr>
        <w:t>N</w:t>
      </w:r>
      <w:r w:rsidRPr="00B223FC">
        <w:rPr>
          <w:rFonts w:ascii="Times New Roman" w:eastAsia="Times New Roman" w:hAnsi="Times New Roman"/>
          <w:sz w:val="24"/>
          <w:szCs w:val="24"/>
        </w:rPr>
        <w:t xml:space="preserve">uostatai įsigalioja </w:t>
      </w:r>
      <w:r w:rsidRPr="00B223FC">
        <w:rPr>
          <w:rFonts w:ascii="Times New Roman" w:hAnsi="Times New Roman"/>
          <w:sz w:val="24"/>
          <w:szCs w:val="24"/>
        </w:rPr>
        <w:t>nuo 2024 m. spalio 1 d.</w:t>
      </w:r>
    </w:p>
    <w:p w14:paraId="50062097" w14:textId="2095D63E" w:rsidR="00633BB1" w:rsidRPr="00B223FC" w:rsidRDefault="00C50312" w:rsidP="00B471DA">
      <w:pPr>
        <w:pStyle w:val="Sraopastraipa"/>
        <w:numPr>
          <w:ilvl w:val="0"/>
          <w:numId w:val="2"/>
        </w:numPr>
        <w:tabs>
          <w:tab w:val="left" w:pos="851"/>
          <w:tab w:val="left" w:pos="1276"/>
        </w:tabs>
        <w:spacing w:after="0" w:line="240" w:lineRule="auto"/>
        <w:ind w:firstLine="147"/>
        <w:jc w:val="both"/>
        <w:rPr>
          <w:rFonts w:ascii="Times New Roman" w:eastAsia="Times New Roman" w:hAnsi="Times New Roman"/>
          <w:sz w:val="24"/>
          <w:szCs w:val="24"/>
        </w:rPr>
      </w:pPr>
      <w:r w:rsidRPr="00B223FC">
        <w:rPr>
          <w:rFonts w:ascii="Times New Roman" w:eastAsia="Times New Roman" w:hAnsi="Times New Roman"/>
          <w:sz w:val="24"/>
          <w:szCs w:val="24"/>
        </w:rPr>
        <w:t>P r i p a ž į s t u</w:t>
      </w:r>
      <w:r w:rsidR="00B223FC" w:rsidRPr="00B223FC">
        <w:rPr>
          <w:rFonts w:ascii="Times New Roman" w:eastAsia="Times New Roman" w:hAnsi="Times New Roman"/>
          <w:sz w:val="24"/>
          <w:szCs w:val="24"/>
        </w:rPr>
        <w:t xml:space="preserve"> </w:t>
      </w:r>
      <w:r w:rsidRPr="00B223FC">
        <w:rPr>
          <w:rFonts w:ascii="Times New Roman" w:hAnsi="Times New Roman"/>
          <w:sz w:val="24"/>
          <w:szCs w:val="24"/>
        </w:rPr>
        <w:t xml:space="preserve">nuo 2024 m. spalio 1 d. </w:t>
      </w:r>
      <w:r w:rsidRPr="00B223FC">
        <w:rPr>
          <w:rFonts w:ascii="Times New Roman" w:eastAsia="Times New Roman" w:hAnsi="Times New Roman"/>
          <w:sz w:val="24"/>
          <w:szCs w:val="24"/>
        </w:rPr>
        <w:t xml:space="preserve">netekusiais galios: </w:t>
      </w:r>
    </w:p>
    <w:p w14:paraId="35FEE3D0" w14:textId="02F4F202" w:rsidR="006001F4" w:rsidRPr="006D4EC3" w:rsidRDefault="006001F4" w:rsidP="00B471DA">
      <w:pPr>
        <w:pStyle w:val="Sraopastraipa"/>
        <w:numPr>
          <w:ilvl w:val="1"/>
          <w:numId w:val="2"/>
        </w:numPr>
        <w:tabs>
          <w:tab w:val="left" w:pos="993"/>
          <w:tab w:val="left" w:pos="1276"/>
        </w:tabs>
        <w:spacing w:after="0" w:line="240" w:lineRule="auto"/>
        <w:ind w:left="0" w:firstLine="567"/>
        <w:jc w:val="both"/>
        <w:rPr>
          <w:rFonts w:ascii="Times New Roman" w:eastAsia="Times New Roman" w:hAnsi="Times New Roman"/>
          <w:sz w:val="24"/>
          <w:szCs w:val="24"/>
        </w:rPr>
      </w:pPr>
      <w:r w:rsidRPr="006D4EC3">
        <w:rPr>
          <w:rFonts w:ascii="Times New Roman" w:eastAsia="Times New Roman" w:hAnsi="Times New Roman"/>
          <w:sz w:val="24"/>
          <w:szCs w:val="24"/>
        </w:rPr>
        <w:t>Alytaus rajono savivaldybės administracijos direktoriaus 2017 m. birželio 30 d. įsakym</w:t>
      </w:r>
      <w:r w:rsidR="006D4EC3">
        <w:rPr>
          <w:rFonts w:ascii="Times New Roman" w:eastAsia="Times New Roman" w:hAnsi="Times New Roman"/>
          <w:sz w:val="24"/>
          <w:szCs w:val="24"/>
        </w:rPr>
        <w:t>ą</w:t>
      </w:r>
      <w:r w:rsidRPr="006D4EC3">
        <w:rPr>
          <w:rFonts w:ascii="Times New Roman" w:eastAsia="Times New Roman" w:hAnsi="Times New Roman"/>
          <w:sz w:val="24"/>
          <w:szCs w:val="24"/>
        </w:rPr>
        <w:t xml:space="preserve"> Nr. D1-574 „Dėl </w:t>
      </w:r>
      <w:r w:rsidRPr="006D4EC3">
        <w:rPr>
          <w:rFonts w:ascii="Times New Roman" w:eastAsia="Times New Roman" w:hAnsi="Times New Roman"/>
          <w:bCs/>
          <w:sz w:val="24"/>
          <w:szCs w:val="24"/>
        </w:rPr>
        <w:t xml:space="preserve">Alytaus rajono </w:t>
      </w:r>
      <w:r w:rsidRPr="006D4EC3">
        <w:rPr>
          <w:rFonts w:ascii="Times New Roman" w:eastAsia="Times New Roman" w:hAnsi="Times New Roman"/>
          <w:sz w:val="24"/>
          <w:szCs w:val="24"/>
        </w:rPr>
        <w:t>savivaldybės administracijos</w:t>
      </w:r>
      <w:r w:rsidRPr="006D4EC3">
        <w:rPr>
          <w:rFonts w:ascii="Times New Roman" w:eastAsia="Times New Roman" w:hAnsi="Times New Roman"/>
          <w:bCs/>
          <w:sz w:val="24"/>
          <w:szCs w:val="24"/>
        </w:rPr>
        <w:t xml:space="preserve"> Teisės ir vidaus administravimo skyriaus nuostatų ir valstybės tarnautojų bei darbuotojų, dirbančių pagal darbo sutartis, pareigybių aprašymų tvirtinimo</w:t>
      </w:r>
      <w:r w:rsidRPr="006D4EC3">
        <w:rPr>
          <w:rFonts w:ascii="Times New Roman" w:eastAsia="Times New Roman" w:hAnsi="Times New Roman"/>
          <w:sz w:val="24"/>
          <w:szCs w:val="24"/>
        </w:rPr>
        <w:t xml:space="preserve">“ </w:t>
      </w:r>
      <w:r w:rsidR="00666647" w:rsidRPr="006D4EC3">
        <w:rPr>
          <w:rFonts w:ascii="Times New Roman" w:eastAsia="Times New Roman" w:hAnsi="Times New Roman"/>
          <w:sz w:val="24"/>
          <w:szCs w:val="24"/>
        </w:rPr>
        <w:t>(su visais pakeitimais ir papildymais)</w:t>
      </w:r>
      <w:r w:rsidRPr="006D4EC3">
        <w:rPr>
          <w:rFonts w:ascii="Times New Roman" w:eastAsia="Times New Roman" w:hAnsi="Times New Roman"/>
          <w:sz w:val="24"/>
          <w:szCs w:val="24"/>
        </w:rPr>
        <w:t>;</w:t>
      </w:r>
    </w:p>
    <w:p w14:paraId="5A6FFD69" w14:textId="25F254FC" w:rsidR="00735687" w:rsidRPr="00BB3802" w:rsidRDefault="00C50312" w:rsidP="00B471DA">
      <w:pPr>
        <w:pStyle w:val="Sraopastraipa"/>
        <w:numPr>
          <w:ilvl w:val="1"/>
          <w:numId w:val="2"/>
        </w:numPr>
        <w:tabs>
          <w:tab w:val="left" w:pos="993"/>
          <w:tab w:val="left" w:pos="1276"/>
        </w:tabs>
        <w:spacing w:after="0" w:line="240" w:lineRule="auto"/>
        <w:ind w:left="0" w:firstLine="567"/>
        <w:jc w:val="both"/>
        <w:rPr>
          <w:rFonts w:ascii="Times New Roman" w:eastAsia="Times New Roman" w:hAnsi="Times New Roman"/>
          <w:sz w:val="24"/>
          <w:szCs w:val="24"/>
        </w:rPr>
      </w:pPr>
      <w:r w:rsidRPr="006D4EC3">
        <w:rPr>
          <w:rFonts w:ascii="Times New Roman" w:eastAsia="Times New Roman" w:hAnsi="Times New Roman"/>
          <w:sz w:val="24"/>
          <w:szCs w:val="24"/>
        </w:rPr>
        <w:t xml:space="preserve">Alytaus rajono </w:t>
      </w:r>
      <w:r w:rsidR="0026584C" w:rsidRPr="006D4EC3">
        <w:rPr>
          <w:rFonts w:ascii="Times New Roman" w:eastAsia="Times New Roman" w:hAnsi="Times New Roman"/>
          <w:sz w:val="24"/>
          <w:szCs w:val="24"/>
        </w:rPr>
        <w:t>savivaldybės administracijos</w:t>
      </w:r>
      <w:r w:rsidRPr="006D4EC3">
        <w:rPr>
          <w:rFonts w:ascii="Times New Roman" w:eastAsia="Times New Roman" w:hAnsi="Times New Roman"/>
          <w:sz w:val="24"/>
          <w:szCs w:val="24"/>
        </w:rPr>
        <w:t xml:space="preserve"> direktoriaus</w:t>
      </w:r>
      <w:r w:rsidR="0026584C" w:rsidRPr="006D4EC3">
        <w:rPr>
          <w:rFonts w:ascii="Times New Roman" w:eastAsia="Times New Roman" w:hAnsi="Times New Roman"/>
          <w:sz w:val="24"/>
          <w:szCs w:val="24"/>
        </w:rPr>
        <w:t xml:space="preserve"> </w:t>
      </w:r>
      <w:r w:rsidRPr="006D4EC3">
        <w:rPr>
          <w:rFonts w:ascii="Times New Roman" w:eastAsia="Times New Roman" w:hAnsi="Times New Roman"/>
          <w:sz w:val="24"/>
          <w:szCs w:val="24"/>
        </w:rPr>
        <w:t>2018 m. lapkričio 7 d. įsakym</w:t>
      </w:r>
      <w:r w:rsidR="0016036F" w:rsidRPr="006D4EC3">
        <w:rPr>
          <w:rFonts w:ascii="Times New Roman" w:eastAsia="Times New Roman" w:hAnsi="Times New Roman"/>
          <w:sz w:val="24"/>
          <w:szCs w:val="24"/>
        </w:rPr>
        <w:t>ą</w:t>
      </w:r>
      <w:r w:rsidRPr="006D4EC3">
        <w:rPr>
          <w:rFonts w:ascii="Times New Roman" w:eastAsia="Times New Roman" w:hAnsi="Times New Roman"/>
          <w:sz w:val="24"/>
          <w:szCs w:val="24"/>
        </w:rPr>
        <w:t xml:space="preserve"> Nr. </w:t>
      </w:r>
      <w:r w:rsidRPr="00BB3802">
        <w:rPr>
          <w:rFonts w:ascii="Times New Roman" w:eastAsia="Times New Roman" w:hAnsi="Times New Roman"/>
          <w:sz w:val="24"/>
          <w:szCs w:val="24"/>
        </w:rPr>
        <w:t xml:space="preserve">D1-877 „Dėl Alytaus rajono </w:t>
      </w:r>
      <w:r w:rsidR="0015371C">
        <w:rPr>
          <w:rFonts w:ascii="Times New Roman" w:eastAsia="Times New Roman" w:hAnsi="Times New Roman"/>
          <w:sz w:val="24"/>
          <w:szCs w:val="24"/>
        </w:rPr>
        <w:t>savivaldybės administracijos</w:t>
      </w:r>
      <w:r w:rsidRPr="00BB3802">
        <w:rPr>
          <w:rFonts w:ascii="Times New Roman" w:eastAsia="Times New Roman" w:hAnsi="Times New Roman"/>
          <w:sz w:val="24"/>
          <w:szCs w:val="24"/>
        </w:rPr>
        <w:t> civilinės metrikacijos skyriaus veiklos nuostatų patvirtinimo“</w:t>
      </w:r>
      <w:r w:rsidR="00035768">
        <w:rPr>
          <w:rFonts w:ascii="Times New Roman" w:eastAsia="Times New Roman" w:hAnsi="Times New Roman"/>
          <w:sz w:val="24"/>
          <w:szCs w:val="24"/>
        </w:rPr>
        <w:t>.</w:t>
      </w:r>
    </w:p>
    <w:p w14:paraId="37D635EE" w14:textId="62BB398B" w:rsidR="00BB3802" w:rsidRPr="00BB3802" w:rsidRDefault="00BB3802" w:rsidP="00B471DA">
      <w:pPr>
        <w:pStyle w:val="Sraopastraipa"/>
        <w:tabs>
          <w:tab w:val="left" w:pos="851"/>
          <w:tab w:val="left" w:pos="1276"/>
        </w:tabs>
        <w:spacing w:after="0" w:line="240" w:lineRule="auto"/>
        <w:ind w:left="0" w:firstLine="567"/>
        <w:jc w:val="both"/>
        <w:rPr>
          <w:rFonts w:ascii="Times New Roman" w:eastAsia="Times New Roman" w:hAnsi="Times New Roman"/>
          <w:sz w:val="24"/>
          <w:szCs w:val="24"/>
        </w:rPr>
      </w:pPr>
      <w:r w:rsidRPr="00BB3802">
        <w:rPr>
          <w:rFonts w:ascii="Times New Roman" w:hAnsi="Times New Roman"/>
          <w:sz w:val="24"/>
          <w:szCs w:val="24"/>
        </w:rPr>
        <w:t xml:space="preserve">Šis įsakymas  gali  būti  skundžiamas </w:t>
      </w:r>
      <w:r w:rsidR="007F5315">
        <w:rPr>
          <w:rFonts w:ascii="Times New Roman" w:hAnsi="Times New Roman"/>
          <w:sz w:val="24"/>
          <w:szCs w:val="24"/>
        </w:rPr>
        <w:t>LR</w:t>
      </w:r>
      <w:r w:rsidRPr="00BB3802">
        <w:rPr>
          <w:rFonts w:ascii="Times New Roman" w:hAnsi="Times New Roman"/>
          <w:sz w:val="24"/>
          <w:szCs w:val="24"/>
        </w:rPr>
        <w:t xml:space="preserve"> administracinių bylų teisenos įstatymo nustatyta tvarka Lietuvos administracinių ginčų komisijos Kauno apygardos skyriui (Laisvės al.36, 44240 Kaunas)  arba Regionų administracinio teismo Kauno rūmams (A. Mickevičiaus  8A, 44312 Kaunas) per vieną mėnesį nuo šio įsakymo paskelbimo arba įteikimo suinteresuotam asmeniui dienos.</w:t>
      </w:r>
    </w:p>
    <w:p w14:paraId="2AA76D12" w14:textId="77777777" w:rsidR="00BB3802" w:rsidRPr="00BB3802" w:rsidRDefault="00BB3802" w:rsidP="00B471DA">
      <w:pPr>
        <w:pStyle w:val="Sraopastraipa"/>
        <w:tabs>
          <w:tab w:val="left" w:pos="567"/>
          <w:tab w:val="left" w:pos="1276"/>
        </w:tabs>
        <w:spacing w:after="0" w:line="240" w:lineRule="auto"/>
        <w:ind w:left="0" w:firstLine="567"/>
        <w:jc w:val="both"/>
        <w:rPr>
          <w:rFonts w:ascii="Times New Roman" w:eastAsia="Times New Roman" w:hAnsi="Times New Roman"/>
          <w:sz w:val="24"/>
          <w:szCs w:val="24"/>
        </w:rPr>
      </w:pPr>
    </w:p>
    <w:p w14:paraId="35A35C73" w14:textId="77777777" w:rsidR="00EF2E35" w:rsidRPr="00BB3802" w:rsidRDefault="00EF2E35" w:rsidP="00B471DA">
      <w:pPr>
        <w:tabs>
          <w:tab w:val="left" w:pos="0"/>
          <w:tab w:val="left" w:pos="567"/>
          <w:tab w:val="left" w:pos="709"/>
        </w:tabs>
        <w:spacing w:after="0" w:line="240" w:lineRule="auto"/>
        <w:ind w:firstLine="567"/>
        <w:jc w:val="both"/>
        <w:rPr>
          <w:rFonts w:ascii="Times New Roman" w:eastAsia="Times New Roman" w:hAnsi="Times New Roman"/>
          <w:bCs/>
          <w:sz w:val="24"/>
          <w:szCs w:val="24"/>
        </w:rPr>
      </w:pPr>
    </w:p>
    <w:p w14:paraId="35A35C75" w14:textId="0EEFC805" w:rsidR="00EF2E35" w:rsidRPr="00BB3802" w:rsidRDefault="00EF2E35" w:rsidP="00B471DA">
      <w:pPr>
        <w:tabs>
          <w:tab w:val="left" w:pos="567"/>
        </w:tabs>
        <w:spacing w:after="0" w:line="240" w:lineRule="auto"/>
        <w:jc w:val="both"/>
        <w:rPr>
          <w:rFonts w:ascii="Times New Roman" w:eastAsia="Times New Roman" w:hAnsi="Times New Roman"/>
          <w:sz w:val="24"/>
          <w:szCs w:val="24"/>
        </w:rPr>
      </w:pPr>
      <w:r w:rsidRPr="00BB3802">
        <w:rPr>
          <w:rFonts w:ascii="Times New Roman" w:eastAsia="Times New Roman" w:hAnsi="Times New Roman"/>
          <w:sz w:val="24"/>
          <w:szCs w:val="24"/>
        </w:rPr>
        <w:t>Administracijos direktor</w:t>
      </w:r>
      <w:r w:rsidR="00677A0C" w:rsidRPr="00BB3802">
        <w:rPr>
          <w:rFonts w:ascii="Times New Roman" w:eastAsia="Times New Roman" w:hAnsi="Times New Roman"/>
          <w:sz w:val="24"/>
          <w:szCs w:val="24"/>
        </w:rPr>
        <w:t>ius</w:t>
      </w:r>
      <w:r w:rsidRPr="00BB3802">
        <w:rPr>
          <w:rFonts w:ascii="Times New Roman" w:eastAsia="Times New Roman" w:hAnsi="Times New Roman"/>
          <w:sz w:val="24"/>
          <w:szCs w:val="24"/>
        </w:rPr>
        <w:tab/>
      </w:r>
      <w:r w:rsidRPr="00BB3802">
        <w:rPr>
          <w:rFonts w:ascii="Times New Roman" w:eastAsia="Times New Roman" w:hAnsi="Times New Roman"/>
          <w:sz w:val="24"/>
          <w:szCs w:val="24"/>
        </w:rPr>
        <w:tab/>
        <w:t xml:space="preserve">                                     </w:t>
      </w:r>
      <w:r w:rsidR="0056383B" w:rsidRPr="00BB3802">
        <w:rPr>
          <w:rFonts w:ascii="Times New Roman" w:eastAsia="Times New Roman" w:hAnsi="Times New Roman"/>
          <w:sz w:val="24"/>
          <w:szCs w:val="24"/>
        </w:rPr>
        <w:t xml:space="preserve">  </w:t>
      </w:r>
      <w:r w:rsidRPr="00BB3802">
        <w:rPr>
          <w:rFonts w:ascii="Times New Roman" w:eastAsia="Times New Roman" w:hAnsi="Times New Roman"/>
          <w:sz w:val="24"/>
          <w:szCs w:val="24"/>
        </w:rPr>
        <w:t xml:space="preserve"> </w:t>
      </w:r>
      <w:r w:rsidR="00677A0C" w:rsidRPr="00BB3802">
        <w:rPr>
          <w:rFonts w:ascii="Times New Roman" w:eastAsia="Times New Roman" w:hAnsi="Times New Roman"/>
          <w:sz w:val="24"/>
          <w:szCs w:val="24"/>
        </w:rPr>
        <w:t>Vytas Arbačiauskas</w:t>
      </w:r>
      <w:r w:rsidRPr="00BB3802">
        <w:rPr>
          <w:rFonts w:ascii="Times New Roman" w:eastAsia="Times New Roman" w:hAnsi="Times New Roman"/>
          <w:sz w:val="24"/>
          <w:szCs w:val="24"/>
        </w:rPr>
        <w:t xml:space="preserve"> </w:t>
      </w:r>
    </w:p>
    <w:p w14:paraId="3CD04C64" w14:textId="77777777" w:rsidR="002820AB" w:rsidRPr="00BB3802" w:rsidRDefault="002820AB" w:rsidP="00B471DA">
      <w:pPr>
        <w:tabs>
          <w:tab w:val="left" w:pos="567"/>
        </w:tabs>
        <w:spacing w:after="0" w:line="240" w:lineRule="auto"/>
        <w:ind w:firstLine="567"/>
        <w:jc w:val="both"/>
        <w:rPr>
          <w:rFonts w:ascii="Times New Roman" w:eastAsia="Times New Roman" w:hAnsi="Times New Roman"/>
          <w:sz w:val="24"/>
          <w:szCs w:val="24"/>
        </w:rPr>
      </w:pPr>
    </w:p>
    <w:p w14:paraId="50933931" w14:textId="77777777" w:rsidR="002820AB" w:rsidRDefault="002820AB" w:rsidP="00B471DA">
      <w:pPr>
        <w:tabs>
          <w:tab w:val="left" w:pos="567"/>
        </w:tabs>
        <w:spacing w:after="0" w:line="240" w:lineRule="auto"/>
        <w:ind w:firstLine="567"/>
        <w:jc w:val="both"/>
        <w:rPr>
          <w:rFonts w:ascii="Times New Roman" w:eastAsia="Times New Roman" w:hAnsi="Times New Roman"/>
          <w:sz w:val="24"/>
          <w:szCs w:val="24"/>
        </w:rPr>
      </w:pPr>
    </w:p>
    <w:p w14:paraId="48D899D4"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5D4EF98C"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5480C109"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702C81AE"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6F552699"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6C466BA9"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7DF885E9"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327B09FF"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3DA1B9A5"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5904F6ED"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005DC93F" w14:textId="77777777" w:rsidR="000C00DA" w:rsidRDefault="000C00DA" w:rsidP="00B471DA">
      <w:pPr>
        <w:tabs>
          <w:tab w:val="left" w:pos="567"/>
        </w:tabs>
        <w:spacing w:after="0" w:line="240" w:lineRule="auto"/>
        <w:jc w:val="both"/>
        <w:rPr>
          <w:rFonts w:ascii="Times New Roman" w:eastAsia="Times New Roman" w:hAnsi="Times New Roman"/>
          <w:sz w:val="24"/>
          <w:szCs w:val="24"/>
        </w:rPr>
      </w:pPr>
    </w:p>
    <w:p w14:paraId="21B85D93" w14:textId="77777777" w:rsidR="00B471DA" w:rsidRDefault="00B471DA" w:rsidP="00B471DA">
      <w:pPr>
        <w:tabs>
          <w:tab w:val="left" w:pos="567"/>
        </w:tabs>
        <w:spacing w:after="0" w:line="240" w:lineRule="auto"/>
        <w:jc w:val="both"/>
        <w:rPr>
          <w:rFonts w:ascii="Times New Roman" w:eastAsia="Times New Roman" w:hAnsi="Times New Roman"/>
          <w:sz w:val="24"/>
          <w:szCs w:val="24"/>
        </w:rPr>
      </w:pPr>
    </w:p>
    <w:p w14:paraId="17A4227B" w14:textId="77777777" w:rsidR="00B471DA" w:rsidRDefault="00B471DA" w:rsidP="00B471DA">
      <w:pPr>
        <w:tabs>
          <w:tab w:val="left" w:pos="567"/>
        </w:tabs>
        <w:spacing w:after="0" w:line="240" w:lineRule="auto"/>
        <w:jc w:val="both"/>
        <w:rPr>
          <w:rFonts w:ascii="Times New Roman" w:eastAsia="Times New Roman" w:hAnsi="Times New Roman"/>
          <w:sz w:val="24"/>
          <w:szCs w:val="24"/>
        </w:rPr>
      </w:pPr>
    </w:p>
    <w:p w14:paraId="37D399FD" w14:textId="77777777" w:rsidR="000C00DA" w:rsidRDefault="000C00DA" w:rsidP="00B471DA">
      <w:pPr>
        <w:tabs>
          <w:tab w:val="left" w:pos="567"/>
        </w:tabs>
        <w:spacing w:after="0" w:line="240" w:lineRule="auto"/>
        <w:jc w:val="both"/>
        <w:rPr>
          <w:rFonts w:ascii="Times New Roman" w:eastAsia="Times New Roman" w:hAnsi="Times New Roman"/>
          <w:sz w:val="24"/>
          <w:szCs w:val="24"/>
        </w:rPr>
      </w:pPr>
    </w:p>
    <w:p w14:paraId="37404AF8" w14:textId="77777777" w:rsidR="000C00DA" w:rsidRDefault="000C00DA" w:rsidP="00B471DA">
      <w:pPr>
        <w:tabs>
          <w:tab w:val="left" w:pos="567"/>
        </w:tabs>
        <w:spacing w:after="0" w:line="240" w:lineRule="auto"/>
        <w:jc w:val="both"/>
        <w:rPr>
          <w:rFonts w:ascii="Times New Roman" w:eastAsia="Times New Roman" w:hAnsi="Times New Roman"/>
          <w:sz w:val="24"/>
          <w:szCs w:val="24"/>
        </w:rPr>
      </w:pPr>
    </w:p>
    <w:p w14:paraId="76293C28" w14:textId="77777777" w:rsidR="000C00DA" w:rsidRDefault="000C00DA" w:rsidP="00B471DA">
      <w:pPr>
        <w:tabs>
          <w:tab w:val="left" w:pos="567"/>
        </w:tabs>
        <w:spacing w:after="0" w:line="240" w:lineRule="auto"/>
        <w:jc w:val="both"/>
        <w:rPr>
          <w:rFonts w:ascii="Times New Roman" w:eastAsia="Times New Roman" w:hAnsi="Times New Roman"/>
          <w:sz w:val="24"/>
          <w:szCs w:val="24"/>
        </w:rPr>
      </w:pPr>
    </w:p>
    <w:p w14:paraId="3F8073D5" w14:textId="77777777" w:rsidR="000C00DA" w:rsidRDefault="000C00DA" w:rsidP="00B471DA">
      <w:pPr>
        <w:tabs>
          <w:tab w:val="left" w:pos="567"/>
        </w:tabs>
        <w:spacing w:after="0" w:line="240" w:lineRule="auto"/>
        <w:jc w:val="both"/>
        <w:rPr>
          <w:rFonts w:ascii="Times New Roman" w:eastAsia="Times New Roman" w:hAnsi="Times New Roman"/>
          <w:sz w:val="24"/>
          <w:szCs w:val="24"/>
        </w:rPr>
      </w:pPr>
    </w:p>
    <w:p w14:paraId="444FCC83"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057B2AA6" w14:textId="77777777" w:rsidR="00BB3802" w:rsidRDefault="00BB3802" w:rsidP="00B471DA">
      <w:pPr>
        <w:tabs>
          <w:tab w:val="left" w:pos="567"/>
        </w:tabs>
        <w:spacing w:after="0" w:line="240" w:lineRule="auto"/>
        <w:jc w:val="both"/>
        <w:rPr>
          <w:rFonts w:ascii="Times New Roman" w:eastAsia="Times New Roman" w:hAnsi="Times New Roman"/>
          <w:sz w:val="24"/>
          <w:szCs w:val="24"/>
        </w:rPr>
      </w:pPr>
    </w:p>
    <w:p w14:paraId="0FEF4684" w14:textId="1D7243AB" w:rsidR="002820AB" w:rsidRPr="00BB3802" w:rsidRDefault="00BB3802" w:rsidP="00B471DA">
      <w:pPr>
        <w:tabs>
          <w:tab w:val="left" w:pos="567"/>
        </w:tabs>
        <w:spacing w:after="0" w:line="240" w:lineRule="auto"/>
        <w:ind w:firstLine="5670"/>
        <w:jc w:val="both"/>
        <w:rPr>
          <w:rFonts w:ascii="Times New Roman" w:eastAsia="Times New Roman" w:hAnsi="Times New Roman"/>
          <w:sz w:val="24"/>
          <w:szCs w:val="24"/>
        </w:rPr>
      </w:pPr>
      <w:r>
        <w:rPr>
          <w:rFonts w:ascii="Times New Roman" w:eastAsia="Times New Roman" w:hAnsi="Times New Roman"/>
          <w:sz w:val="24"/>
          <w:szCs w:val="24"/>
        </w:rPr>
        <w:lastRenderedPageBreak/>
        <w:t>P</w:t>
      </w:r>
      <w:r w:rsidR="002820AB" w:rsidRPr="00BB3802">
        <w:rPr>
          <w:rFonts w:ascii="Times New Roman" w:eastAsia="Times New Roman" w:hAnsi="Times New Roman"/>
          <w:sz w:val="24"/>
          <w:szCs w:val="24"/>
        </w:rPr>
        <w:t>ATVIRTINTA</w:t>
      </w:r>
    </w:p>
    <w:p w14:paraId="482362E7" w14:textId="5D538F09" w:rsidR="002820AB" w:rsidRPr="00BB3802" w:rsidRDefault="002820AB" w:rsidP="00B471DA">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Alytaus rajono savivaldybės</w:t>
      </w:r>
    </w:p>
    <w:p w14:paraId="60CC77F4" w14:textId="5B14CDAE" w:rsidR="002820AB" w:rsidRPr="00BB3802" w:rsidRDefault="002820AB" w:rsidP="00B471DA">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 xml:space="preserve">administracijos direktoriaus </w:t>
      </w:r>
    </w:p>
    <w:p w14:paraId="691CE6AC" w14:textId="0E6E7E5F" w:rsidR="002820AB" w:rsidRPr="00BB3802" w:rsidRDefault="002820AB" w:rsidP="00B471DA">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 xml:space="preserve">2024 m. </w:t>
      </w:r>
      <w:r w:rsidR="009A1D50">
        <w:rPr>
          <w:rFonts w:ascii="Times New Roman" w:eastAsia="Times New Roman" w:hAnsi="Times New Roman"/>
          <w:sz w:val="24"/>
          <w:szCs w:val="24"/>
        </w:rPr>
        <w:t>rugsėjo</w:t>
      </w:r>
      <w:r w:rsidR="009E06A6" w:rsidRPr="00BB3802">
        <w:rPr>
          <w:rFonts w:ascii="Times New Roman" w:eastAsia="Times New Roman" w:hAnsi="Times New Roman"/>
          <w:sz w:val="24"/>
          <w:szCs w:val="24"/>
        </w:rPr>
        <w:t xml:space="preserve">  </w:t>
      </w:r>
      <w:r w:rsidRPr="00BB3802">
        <w:rPr>
          <w:rFonts w:ascii="Times New Roman" w:eastAsia="Times New Roman" w:hAnsi="Times New Roman"/>
          <w:sz w:val="24"/>
          <w:szCs w:val="24"/>
        </w:rPr>
        <w:t>d. įsakymas Nr.</w:t>
      </w:r>
      <w:r w:rsidR="0002380B" w:rsidRPr="00BB3802">
        <w:rPr>
          <w:rFonts w:ascii="Times New Roman" w:eastAsia="Times New Roman" w:hAnsi="Times New Roman"/>
          <w:sz w:val="24"/>
          <w:szCs w:val="24"/>
        </w:rPr>
        <w:t>D1-</w:t>
      </w:r>
      <w:r w:rsidRPr="00BB3802">
        <w:rPr>
          <w:rFonts w:ascii="Times New Roman" w:eastAsia="Times New Roman" w:hAnsi="Times New Roman"/>
          <w:sz w:val="24"/>
          <w:szCs w:val="24"/>
        </w:rPr>
        <w:t xml:space="preserve"> </w:t>
      </w:r>
    </w:p>
    <w:p w14:paraId="7CB5D3C4" w14:textId="77777777" w:rsidR="002820AB" w:rsidRPr="00BB3802" w:rsidRDefault="002820AB" w:rsidP="00B471DA">
      <w:pPr>
        <w:tabs>
          <w:tab w:val="left" w:pos="567"/>
        </w:tabs>
        <w:spacing w:after="0" w:line="240" w:lineRule="auto"/>
        <w:jc w:val="center"/>
        <w:rPr>
          <w:rFonts w:ascii="Times New Roman" w:eastAsia="Times New Roman" w:hAnsi="Times New Roman"/>
          <w:b/>
          <w:bCs/>
          <w:sz w:val="24"/>
          <w:szCs w:val="24"/>
        </w:rPr>
      </w:pPr>
    </w:p>
    <w:p w14:paraId="1B282E27" w14:textId="2043D46F" w:rsidR="00F17312" w:rsidRPr="00BB3802" w:rsidRDefault="00F17312"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ALYTAUS RAJONO </w:t>
      </w:r>
      <w:r w:rsidR="0015371C">
        <w:rPr>
          <w:rFonts w:ascii="Times New Roman" w:hAnsi="Times New Roman"/>
          <w:b/>
          <w:bCs/>
          <w:sz w:val="24"/>
          <w:szCs w:val="24"/>
        </w:rPr>
        <w:t xml:space="preserve">SAVIVALDYBĖS </w:t>
      </w:r>
      <w:r w:rsidR="0026584C">
        <w:rPr>
          <w:rFonts w:ascii="Times New Roman" w:hAnsi="Times New Roman"/>
          <w:b/>
          <w:bCs/>
          <w:sz w:val="24"/>
          <w:szCs w:val="24"/>
        </w:rPr>
        <w:t>ADMINISTRACIJOS</w:t>
      </w:r>
      <w:r w:rsidRPr="00BB3802">
        <w:rPr>
          <w:rFonts w:ascii="Times New Roman" w:hAnsi="Times New Roman"/>
          <w:b/>
          <w:bCs/>
          <w:sz w:val="24"/>
          <w:szCs w:val="24"/>
        </w:rPr>
        <w:t xml:space="preserve"> </w:t>
      </w:r>
    </w:p>
    <w:p w14:paraId="6F7F5FEA" w14:textId="6F3EB0D0" w:rsidR="00F17312" w:rsidRPr="00BB3802" w:rsidRDefault="00F17312"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TEISĖS, CIVILINĖS METRIKACIJOS IR VIDAUS ADMINISTRAVIMO SKYRIAUS NUOSTATAI</w:t>
      </w:r>
    </w:p>
    <w:p w14:paraId="048F745F" w14:textId="77777777" w:rsidR="00F17312" w:rsidRPr="00BB3802" w:rsidRDefault="00F17312" w:rsidP="00B471DA">
      <w:pPr>
        <w:tabs>
          <w:tab w:val="left" w:pos="567"/>
        </w:tabs>
        <w:spacing w:after="0" w:line="240" w:lineRule="auto"/>
        <w:jc w:val="center"/>
        <w:rPr>
          <w:rFonts w:ascii="Times New Roman" w:hAnsi="Times New Roman"/>
          <w:b/>
          <w:bCs/>
          <w:sz w:val="24"/>
          <w:szCs w:val="24"/>
        </w:rPr>
      </w:pPr>
    </w:p>
    <w:p w14:paraId="0E700468" w14:textId="77777777" w:rsidR="00F17312" w:rsidRPr="00BB3802" w:rsidRDefault="00F17312"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 I SKYRIUS</w:t>
      </w:r>
    </w:p>
    <w:p w14:paraId="7A65BD7B" w14:textId="77777777" w:rsidR="00F17312" w:rsidRPr="00BB3802" w:rsidRDefault="00F17312"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BENDROSIOS NUOSTATOS</w:t>
      </w:r>
    </w:p>
    <w:p w14:paraId="1A1B69B3" w14:textId="7B4834D7" w:rsidR="0002380B" w:rsidRPr="00BB3802" w:rsidRDefault="0002380B" w:rsidP="00B471DA">
      <w:pPr>
        <w:tabs>
          <w:tab w:val="left" w:pos="567"/>
        </w:tabs>
        <w:spacing w:after="0" w:line="240" w:lineRule="auto"/>
        <w:jc w:val="center"/>
        <w:rPr>
          <w:rFonts w:ascii="Times New Roman" w:eastAsia="Times New Roman" w:hAnsi="Times New Roman"/>
          <w:sz w:val="24"/>
          <w:szCs w:val="24"/>
        </w:rPr>
      </w:pPr>
    </w:p>
    <w:p w14:paraId="13753E17" w14:textId="66088A31" w:rsidR="000216F9" w:rsidRPr="00BB3802" w:rsidRDefault="000216F9" w:rsidP="00B471DA">
      <w:pPr>
        <w:pStyle w:val="Sraopastraipa"/>
        <w:numPr>
          <w:ilvl w:val="0"/>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Alytaus rajono </w:t>
      </w:r>
      <w:r w:rsidR="0015371C">
        <w:rPr>
          <w:rFonts w:ascii="Times New Roman" w:eastAsia="Times New Roman" w:hAnsi="Times New Roman"/>
          <w:sz w:val="24"/>
          <w:szCs w:val="24"/>
        </w:rPr>
        <w:t>savivaldybės administracijos</w:t>
      </w:r>
      <w:r w:rsidRPr="00BB3802">
        <w:rPr>
          <w:rFonts w:ascii="Times New Roman" w:hAnsi="Times New Roman"/>
          <w:sz w:val="24"/>
          <w:szCs w:val="24"/>
        </w:rPr>
        <w:t xml:space="preserve"> (toliau – Administracija) Teisės, civilinės metrikacijos ir vidaus administravimo skyrius (toliau – skyrius) yra Administracijos struktūrinis padalinys.</w:t>
      </w:r>
    </w:p>
    <w:p w14:paraId="13DBC54F" w14:textId="77777777" w:rsidR="000216F9" w:rsidRPr="00BB3802" w:rsidRDefault="000216F9" w:rsidP="00B471DA">
      <w:pPr>
        <w:pStyle w:val="Sraopastraipa"/>
        <w:numPr>
          <w:ilvl w:val="0"/>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Skyrius savo veikloje vadovaujasi LR Konstitucija, įstatymais ir kitais LR Seimo priimtais teisės aktais, Vyriausybės nutarimais ir kitais poįstatyminiais teisės aktais, Alytaus rajono savivaldybės (toliau – Savivaldybė) tarybos sprendimais, mero potvarkiais, Administracijos nuostatais, Administracijos direktoriaus įsakymais, bei šiais nuostatais. </w:t>
      </w:r>
    </w:p>
    <w:p w14:paraId="6D9A5AEF" w14:textId="475F8F7F" w:rsidR="000216F9" w:rsidRPr="00BB3802" w:rsidRDefault="000216F9" w:rsidP="00B471DA">
      <w:pPr>
        <w:pStyle w:val="Sraopastraipa"/>
        <w:numPr>
          <w:ilvl w:val="0"/>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Skyrius nėra asignavimų valdytojas, jo veikla finansuojama iš </w:t>
      </w:r>
      <w:r w:rsidR="00C26B1B">
        <w:rPr>
          <w:rFonts w:ascii="Times New Roman" w:hAnsi="Times New Roman"/>
          <w:sz w:val="24"/>
          <w:szCs w:val="24"/>
        </w:rPr>
        <w:t xml:space="preserve">Savivaldybės </w:t>
      </w:r>
      <w:r w:rsidRPr="00BB3802">
        <w:rPr>
          <w:rFonts w:ascii="Times New Roman" w:hAnsi="Times New Roman"/>
          <w:sz w:val="24"/>
          <w:szCs w:val="24"/>
        </w:rPr>
        <w:t xml:space="preserve">biudžeto lėšų. </w:t>
      </w:r>
    </w:p>
    <w:p w14:paraId="559F83C6" w14:textId="56A270E5" w:rsidR="000216F9" w:rsidRPr="00BB3802" w:rsidRDefault="000216F9" w:rsidP="00B471DA">
      <w:pPr>
        <w:pStyle w:val="Sraopastraipa"/>
        <w:numPr>
          <w:ilvl w:val="0"/>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Skyriaus adresas: Pulko g. 21, Alytus, Lietuvos Respublika. </w:t>
      </w:r>
    </w:p>
    <w:p w14:paraId="638F33FF" w14:textId="77777777" w:rsidR="000216F9" w:rsidRPr="00BB3802" w:rsidRDefault="000216F9" w:rsidP="00B471DA">
      <w:pPr>
        <w:pStyle w:val="Sraopastraipa"/>
        <w:tabs>
          <w:tab w:val="left" w:pos="567"/>
          <w:tab w:val="left" w:pos="709"/>
        </w:tabs>
        <w:spacing w:after="0" w:line="240" w:lineRule="auto"/>
        <w:ind w:left="0"/>
        <w:jc w:val="both"/>
        <w:rPr>
          <w:rFonts w:ascii="Times New Roman" w:hAnsi="Times New Roman"/>
          <w:sz w:val="24"/>
          <w:szCs w:val="24"/>
        </w:rPr>
      </w:pPr>
    </w:p>
    <w:p w14:paraId="07CA9B27" w14:textId="77777777" w:rsidR="000216F9" w:rsidRPr="00BB3802" w:rsidRDefault="000216F9" w:rsidP="00B471DA">
      <w:pPr>
        <w:pStyle w:val="Sraopastraipa"/>
        <w:tabs>
          <w:tab w:val="left" w:pos="567"/>
          <w:tab w:val="left" w:pos="709"/>
        </w:tabs>
        <w:spacing w:after="0" w:line="240" w:lineRule="auto"/>
        <w:ind w:left="0"/>
        <w:jc w:val="center"/>
        <w:rPr>
          <w:rFonts w:ascii="Times New Roman" w:hAnsi="Times New Roman"/>
          <w:b/>
          <w:bCs/>
          <w:sz w:val="24"/>
          <w:szCs w:val="24"/>
        </w:rPr>
      </w:pPr>
      <w:r w:rsidRPr="00BB3802">
        <w:rPr>
          <w:rFonts w:ascii="Times New Roman" w:hAnsi="Times New Roman"/>
          <w:b/>
          <w:bCs/>
          <w:sz w:val="24"/>
          <w:szCs w:val="24"/>
        </w:rPr>
        <w:t xml:space="preserve">II SKYRIUS </w:t>
      </w:r>
    </w:p>
    <w:p w14:paraId="02AECEA9" w14:textId="77777777" w:rsidR="000216F9" w:rsidRPr="00BB3802" w:rsidRDefault="000216F9" w:rsidP="00B471DA">
      <w:pPr>
        <w:pStyle w:val="Sraopastraipa"/>
        <w:tabs>
          <w:tab w:val="left" w:pos="567"/>
          <w:tab w:val="left" w:pos="709"/>
        </w:tabs>
        <w:spacing w:after="0" w:line="240" w:lineRule="auto"/>
        <w:ind w:left="0"/>
        <w:jc w:val="center"/>
        <w:rPr>
          <w:rFonts w:ascii="Times New Roman" w:hAnsi="Times New Roman"/>
          <w:b/>
          <w:bCs/>
          <w:sz w:val="24"/>
          <w:szCs w:val="24"/>
        </w:rPr>
      </w:pPr>
      <w:r w:rsidRPr="00BB3802">
        <w:rPr>
          <w:rFonts w:ascii="Times New Roman" w:hAnsi="Times New Roman"/>
          <w:b/>
          <w:bCs/>
          <w:sz w:val="24"/>
          <w:szCs w:val="24"/>
        </w:rPr>
        <w:t>SKYRIAUS UŽDAVINIAI IR FUNKCIJOS</w:t>
      </w:r>
    </w:p>
    <w:p w14:paraId="073AD24F" w14:textId="77777777" w:rsidR="000216F9" w:rsidRPr="00BB3802" w:rsidRDefault="000216F9" w:rsidP="00B471DA">
      <w:pPr>
        <w:tabs>
          <w:tab w:val="left" w:pos="567"/>
          <w:tab w:val="left" w:pos="709"/>
        </w:tabs>
        <w:spacing w:after="0" w:line="240" w:lineRule="auto"/>
        <w:jc w:val="both"/>
        <w:rPr>
          <w:rFonts w:ascii="Times New Roman" w:hAnsi="Times New Roman"/>
          <w:sz w:val="24"/>
          <w:szCs w:val="24"/>
        </w:rPr>
      </w:pPr>
    </w:p>
    <w:p w14:paraId="76A2DAEB" w14:textId="77777777" w:rsidR="000216F9" w:rsidRPr="00BB3802" w:rsidRDefault="000216F9" w:rsidP="00B471DA">
      <w:pPr>
        <w:pStyle w:val="Sraopastraipa"/>
        <w:numPr>
          <w:ilvl w:val="0"/>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Svarbiausi Skyriaus uždaviniai: </w:t>
      </w:r>
    </w:p>
    <w:p w14:paraId="60B55F5F"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atstovauti Savivaldybei, Administracijai teismuose, kitose institucijose, įstaigose, organizacijose teisiniais ir kitokio pobūdžio klausimais; užtikrinti valstybės garantuojamos pirminės teisinės pagalbos teikimą teisės aktų nustatyta tvarka; </w:t>
      </w:r>
    </w:p>
    <w:p w14:paraId="2918B3BA"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įgyvendinti LR asmens duomenų teisinės apsaugos įstatyme nustatytas priemones asmens duomenų apsaugos srityje, užtikrinti asmens duomenų apsaugą Administracijoje; </w:t>
      </w:r>
    </w:p>
    <w:p w14:paraId="33B3B5D8"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padėti įstaigos vadovui formuoti personalo valdymo politiką, valdyti personalą, organizuoti žmogiškųjų išteklių plėtrą ir dalyvauti formuojant įstaigos organizacinę kultūrą;</w:t>
      </w:r>
    </w:p>
    <w:p w14:paraId="1054000E"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vykdyti civilinės būklės aktų registravimą,</w:t>
      </w:r>
      <w:r w:rsidRPr="00BB3802">
        <w:rPr>
          <w:rFonts w:ascii="Times New Roman" w:eastAsia="Times New Roman" w:hAnsi="Times New Roman"/>
          <w:sz w:val="24"/>
          <w:szCs w:val="24"/>
          <w:lang w:eastAsia="lt-LT"/>
        </w:rPr>
        <w:t xml:space="preserve"> įstatymų priskirtų registrų tvarkymą ir duomenų teikimą valstybės registrams</w:t>
      </w:r>
      <w:r w:rsidRPr="00BB3802">
        <w:rPr>
          <w:rFonts w:ascii="Times New Roman" w:hAnsi="Times New Roman"/>
          <w:sz w:val="24"/>
          <w:szCs w:val="24"/>
        </w:rPr>
        <w:t xml:space="preserve">; </w:t>
      </w:r>
    </w:p>
    <w:p w14:paraId="0192D1BC"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vykdyti valstybinės kalbos vartojimo ir jos taisyklingumo kontrolę;</w:t>
      </w:r>
    </w:p>
    <w:p w14:paraId="7884D90F"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organizuoti ir koordinuoti Savivaldybės dokumentų valdymą pagal teisės aktų ir metodinių dokumentų reikalavimus, tvarkyti vidaus, gaunamą ir siunčiamą korespondenciją;</w:t>
      </w:r>
    </w:p>
    <w:p w14:paraId="1B880465" w14:textId="510830A8" w:rsidR="000216F9" w:rsidRPr="009C5409"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eastAsia="Times New Roman" w:hAnsi="Times New Roman"/>
          <w:sz w:val="24"/>
          <w:szCs w:val="24"/>
          <w:lang w:eastAsia="lt-LT"/>
        </w:rPr>
        <w:t xml:space="preserve">užtikrinti </w:t>
      </w:r>
      <w:r w:rsidRPr="009C5409">
        <w:rPr>
          <w:rFonts w:ascii="Times New Roman" w:eastAsia="Times New Roman" w:hAnsi="Times New Roman"/>
          <w:sz w:val="24"/>
          <w:szCs w:val="24"/>
          <w:lang w:eastAsia="lt-LT"/>
        </w:rPr>
        <w:t>archyvinių</w:t>
      </w:r>
      <w:r w:rsidRPr="00BB3802">
        <w:rPr>
          <w:rFonts w:ascii="Times New Roman" w:eastAsia="Times New Roman" w:hAnsi="Times New Roman"/>
          <w:sz w:val="24"/>
          <w:szCs w:val="24"/>
          <w:lang w:eastAsia="lt-LT"/>
        </w:rPr>
        <w:t xml:space="preserve"> dokumentų, dokumentacijos planų, ilgo saugojimo bylų apyrašų, dokumentų naikinimo aktų tikrinimo ir jų teikimo derinti Administracijos direktoriui, vykdymą;</w:t>
      </w:r>
      <w:r w:rsidR="009C5409">
        <w:rPr>
          <w:rFonts w:ascii="Times New Roman" w:eastAsia="Times New Roman" w:hAnsi="Times New Roman"/>
          <w:sz w:val="24"/>
          <w:szCs w:val="24"/>
          <w:lang w:eastAsia="lt-LT"/>
        </w:rPr>
        <w:t xml:space="preserve"> </w:t>
      </w:r>
    </w:p>
    <w:p w14:paraId="4C1D63F1"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dalyvauti įgyvendinant mobilizacijos sistemos ir priimančiosios šalies paramos teikimo uždavinius, kiek tai susiję su krizių valdymo ir civilinės saugos sistemos uždaviniais ir kiek tai reikalinga bendrai sąveikai užtikrinti;</w:t>
      </w:r>
    </w:p>
    <w:p w14:paraId="1E8FF8CF"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vykdyti civilinės saugos funkcijas;</w:t>
      </w:r>
    </w:p>
    <w:p w14:paraId="1448D207" w14:textId="535C5473"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w:t>
      </w:r>
      <w:r w:rsidR="00015008" w:rsidRPr="00015008">
        <w:rPr>
          <w:rFonts w:ascii="Times New Roman" w:hAnsi="Times New Roman"/>
          <w:sz w:val="24"/>
          <w:szCs w:val="24"/>
        </w:rPr>
        <w:t>dalyva</w:t>
      </w:r>
      <w:r w:rsidR="00015008">
        <w:rPr>
          <w:rFonts w:ascii="Times New Roman" w:hAnsi="Times New Roman"/>
          <w:sz w:val="24"/>
          <w:szCs w:val="24"/>
        </w:rPr>
        <w:t>uti bei</w:t>
      </w:r>
      <w:r w:rsidR="00015008" w:rsidRPr="00015008">
        <w:rPr>
          <w:rFonts w:ascii="Times New Roman" w:hAnsi="Times New Roman"/>
          <w:sz w:val="24"/>
          <w:szCs w:val="24"/>
        </w:rPr>
        <w:t xml:space="preserve"> bendradarbia</w:t>
      </w:r>
      <w:r w:rsidR="00015008">
        <w:rPr>
          <w:rFonts w:ascii="Times New Roman" w:hAnsi="Times New Roman"/>
          <w:sz w:val="24"/>
          <w:szCs w:val="24"/>
        </w:rPr>
        <w:t>uti</w:t>
      </w:r>
      <w:r w:rsidR="00015008" w:rsidRPr="00015008">
        <w:rPr>
          <w:rFonts w:ascii="Times New Roman" w:hAnsi="Times New Roman"/>
          <w:sz w:val="24"/>
          <w:szCs w:val="24"/>
        </w:rPr>
        <w:t xml:space="preserve"> užtikrinant viešąją tvarką, kuriant ir įgyvendinant nusikaltimų prevencijos priemones</w:t>
      </w:r>
      <w:r w:rsidR="00015008">
        <w:rPr>
          <w:rFonts w:ascii="Times New Roman" w:hAnsi="Times New Roman"/>
          <w:sz w:val="24"/>
          <w:szCs w:val="24"/>
        </w:rPr>
        <w:t>;</w:t>
      </w:r>
    </w:p>
    <w:p w14:paraId="48AE0C31" w14:textId="77777777" w:rsidR="000216F9" w:rsidRPr="00BB3802" w:rsidRDefault="000216F9" w:rsidP="00B471DA">
      <w:pPr>
        <w:pStyle w:val="Sraopastraipa"/>
        <w:numPr>
          <w:ilvl w:val="0"/>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Skyrius, įgyvendindamas jam pavestus uždavinius, vykdo šias funkcijas:</w:t>
      </w:r>
    </w:p>
    <w:p w14:paraId="58168FBD"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 xml:space="preserve">Teisės srityje: </w:t>
      </w:r>
    </w:p>
    <w:p w14:paraId="74951AA0"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 pagal suteiktus įgaliojimus atstovauja Savivaldybei, Administracijai visų lygių teismuose, ikiteisminėse įstaigose ir kituose juridiniuose asmenyse teisiniais ir kitokio pobūdžio klausimais; </w:t>
      </w:r>
    </w:p>
    <w:p w14:paraId="172B6B95"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prašymus, ieškinius, skundus, atsiliepimus bei kitokius procesinius dokumentus visų lygių teismams; </w:t>
      </w:r>
    </w:p>
    <w:p w14:paraId="77CAE58D" w14:textId="77777777"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 teisės aktų nustatyta tvarka vykdo valstybinę (valstybės perduotą savivaldybėms) funkciją – teikia valstybės garantuojamą pirminę teisinę pagalbą gyventojams; esant reikalui, ruošia prašymus dėl </w:t>
      </w:r>
      <w:r w:rsidRPr="00BB3802">
        <w:rPr>
          <w:rFonts w:ascii="Times New Roman" w:hAnsi="Times New Roman"/>
          <w:sz w:val="24"/>
          <w:szCs w:val="24"/>
        </w:rPr>
        <w:lastRenderedPageBreak/>
        <w:t xml:space="preserve">antrinės teisinės pagalbos teikimo; teikia ataskaitą Teisingumo ministerijai dėl pirminės teisinės </w:t>
      </w:r>
      <w:r w:rsidRPr="00CB7AC6">
        <w:rPr>
          <w:rFonts w:ascii="Times New Roman" w:hAnsi="Times New Roman"/>
          <w:sz w:val="24"/>
          <w:szCs w:val="24"/>
        </w:rPr>
        <w:t>pagalbos teikimo;</w:t>
      </w:r>
    </w:p>
    <w:p w14:paraId="3DD55BCB" w14:textId="658934EF"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 xml:space="preserve">pagal kompetenciją konsultuoja </w:t>
      </w:r>
      <w:r w:rsidR="009510E7" w:rsidRPr="005E21EC">
        <w:rPr>
          <w:rFonts w:ascii="Times New Roman" w:hAnsi="Times New Roman"/>
          <w:sz w:val="24"/>
          <w:szCs w:val="24"/>
        </w:rPr>
        <w:t>Savivaldybės įmonių, įstaigų</w:t>
      </w:r>
      <w:r w:rsidR="001F4513" w:rsidRPr="005E21EC">
        <w:rPr>
          <w:rFonts w:ascii="Times New Roman" w:hAnsi="Times New Roman"/>
          <w:sz w:val="24"/>
          <w:szCs w:val="24"/>
        </w:rPr>
        <w:t xml:space="preserve"> ir organizacijų</w:t>
      </w:r>
      <w:r w:rsidR="009510E7" w:rsidRPr="005E21EC">
        <w:rPr>
          <w:rFonts w:ascii="Times New Roman" w:hAnsi="Times New Roman"/>
          <w:sz w:val="24"/>
          <w:szCs w:val="24"/>
        </w:rPr>
        <w:t xml:space="preserve"> </w:t>
      </w:r>
      <w:r w:rsidR="009C5409" w:rsidRPr="005E21EC">
        <w:rPr>
          <w:rFonts w:ascii="Times New Roman" w:hAnsi="Times New Roman"/>
          <w:sz w:val="24"/>
          <w:szCs w:val="24"/>
        </w:rPr>
        <w:t xml:space="preserve"> </w:t>
      </w:r>
      <w:r w:rsidR="001F4513" w:rsidRPr="005E21EC">
        <w:rPr>
          <w:rFonts w:ascii="Times New Roman" w:hAnsi="Times New Roman"/>
          <w:sz w:val="24"/>
          <w:szCs w:val="24"/>
        </w:rPr>
        <w:t>bei</w:t>
      </w:r>
      <w:r w:rsidRPr="005E21EC">
        <w:rPr>
          <w:rFonts w:ascii="Times New Roman" w:hAnsi="Times New Roman"/>
          <w:sz w:val="24"/>
          <w:szCs w:val="24"/>
        </w:rPr>
        <w:t xml:space="preserve"> Administracijos </w:t>
      </w:r>
      <w:r w:rsidRPr="00CB7AC6">
        <w:rPr>
          <w:rFonts w:ascii="Times New Roman" w:hAnsi="Times New Roman"/>
          <w:sz w:val="24"/>
          <w:szCs w:val="24"/>
        </w:rPr>
        <w:t xml:space="preserve">valstybės tarnautojus ir darbuotojus, dirbančius pagal darbo sutartis, </w:t>
      </w:r>
      <w:r w:rsidRPr="00BB3802">
        <w:rPr>
          <w:rFonts w:ascii="Times New Roman" w:hAnsi="Times New Roman"/>
          <w:sz w:val="24"/>
          <w:szCs w:val="24"/>
        </w:rPr>
        <w:t xml:space="preserve">(toliau – darbuotojai) teisiniais klausimais; </w:t>
      </w:r>
    </w:p>
    <w:p w14:paraId="3D2F411B" w14:textId="6422100A"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Savivaldybės tarybos sprendimų, mero potvarkių, Administracijos direktoriaus įsakymų projektus, derina parengtus Savivaldybės tarybos sprendimų, mero potvarkių, Administracijos direktoriaus įsakymų projektus, Savivaldybės ir Administracijos vardu pasirašomų sutarčių projektus, tikrina jų atitikimą galiojančių LR ir savivaldybės institucijų norminių teisės aktų reikalavimams; </w:t>
      </w:r>
    </w:p>
    <w:p w14:paraId="58E171CA"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pagal Skyriaus kompetenciją rengia metodinę medžiagą, informacinius ir kitus dokumentus, teikia valstybės ir savivaldybių institucijoms ir įstaigoms metodinę pagalbą;</w:t>
      </w:r>
    </w:p>
    <w:p w14:paraId="5BD72913"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pagal Skyriaus kompetenciją nagrinėja fizinių ir juridinių asmenų prašymus, skundus ir pasiūlymus;</w:t>
      </w:r>
    </w:p>
    <w:p w14:paraId="684F9DCF"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atlieka skundų, susijusių su Savivaldybės darbuotojų ar komisijų veikla, tyrimą ir pateikia tyrimų išvadas Administracijos direktoriui, merui, išskyrus atvejus, kai LR norminiai aktai minėtų klausimų sprendimą paveda kitoms institucijoms;</w:t>
      </w:r>
    </w:p>
    <w:p w14:paraId="5165FB38" w14:textId="5514F522" w:rsidR="000216F9" w:rsidRPr="001F4513"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1F4513">
        <w:rPr>
          <w:rFonts w:ascii="Times New Roman" w:hAnsi="Times New Roman"/>
          <w:sz w:val="24"/>
          <w:szCs w:val="24"/>
        </w:rPr>
        <w:t xml:space="preserve">nagrinėja valstybės, kitų savivaldybių institucijų raštus, kontroliuoja LR valstybės kontrolės, Vyriausybės atstovo </w:t>
      </w:r>
      <w:r w:rsidR="009C5409" w:rsidRPr="001F4513">
        <w:rPr>
          <w:rFonts w:ascii="Times New Roman" w:hAnsi="Times New Roman"/>
          <w:sz w:val="24"/>
          <w:szCs w:val="24"/>
        </w:rPr>
        <w:t xml:space="preserve">Vilniaus ir </w:t>
      </w:r>
      <w:r w:rsidRPr="001F4513">
        <w:rPr>
          <w:rFonts w:ascii="Times New Roman" w:hAnsi="Times New Roman"/>
          <w:sz w:val="24"/>
          <w:szCs w:val="24"/>
        </w:rPr>
        <w:t>Alytaus apskrity</w:t>
      </w:r>
      <w:r w:rsidR="009C5409" w:rsidRPr="001F4513">
        <w:rPr>
          <w:rFonts w:ascii="Times New Roman" w:hAnsi="Times New Roman"/>
          <w:sz w:val="24"/>
          <w:szCs w:val="24"/>
        </w:rPr>
        <w:t>s</w:t>
      </w:r>
      <w:r w:rsidRPr="001F4513">
        <w:rPr>
          <w:rFonts w:ascii="Times New Roman" w:hAnsi="Times New Roman"/>
          <w:sz w:val="24"/>
          <w:szCs w:val="24"/>
        </w:rPr>
        <w:t>e, Seimo kontrolierių atsiųstų raštų vykdymą;</w:t>
      </w:r>
    </w:p>
    <w:p w14:paraId="50637832" w14:textId="200D0B52"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užtikrina, kad būtų laiku ir tinkamai teikiama skelbti Savivaldybės interneto svetainėje</w:t>
      </w:r>
      <w:r w:rsidR="009C5409" w:rsidRPr="005E21EC">
        <w:rPr>
          <w:rFonts w:ascii="Times New Roman" w:hAnsi="Times New Roman"/>
          <w:sz w:val="24"/>
          <w:szCs w:val="24"/>
        </w:rPr>
        <w:t xml:space="preserve"> </w:t>
      </w:r>
      <w:r w:rsidRPr="00BB3802">
        <w:rPr>
          <w:rFonts w:ascii="Times New Roman" w:hAnsi="Times New Roman"/>
          <w:sz w:val="24"/>
          <w:szCs w:val="24"/>
        </w:rPr>
        <w:t xml:space="preserve">informacija apie LR Seimo kontrolierių pažymas, informacija apie jų pasiūlymų (rekomendacijų) nagrinėjimo rezultatus, informacija apie valstybės kontrolierių sprendimus ir juose nurodytų teisės aktų pažeidimų pašalinimą, nurodymų, teikimų ir pasiūlymų vykdymą, įsiteisėję teismo sprendimai, kuriuose konstatuojami teisės aktų pažeidimai įstaigoje, taip pat informacija apie priemones, kurių imtasi dėl šių teisės pažeidimų, informacija apie įstaigoje nustatytą šiurkštų tarnybinį nusižengimą ir už jį paskirtą tarnybinę nuobaudą; </w:t>
      </w:r>
    </w:p>
    <w:p w14:paraId="130702BD" w14:textId="35EC1B25"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dalyvauja organizuojant seniūnaičių rinkimus, rengia su tuo susijusius teisės aktų ir dokumentų projektus; kaupia informaciją apie išrinktus seniūnaičius, jų kontaktus, teikia šią informaciją skelbti Savivaldybės interneto </w:t>
      </w:r>
      <w:r w:rsidR="001F4513">
        <w:rPr>
          <w:rFonts w:ascii="Times New Roman" w:hAnsi="Times New Roman"/>
          <w:sz w:val="24"/>
          <w:szCs w:val="24"/>
        </w:rPr>
        <w:t>svetainėje</w:t>
      </w:r>
      <w:r w:rsidRPr="00BB3802">
        <w:rPr>
          <w:rFonts w:ascii="Times New Roman" w:hAnsi="Times New Roman"/>
          <w:sz w:val="24"/>
          <w:szCs w:val="24"/>
        </w:rPr>
        <w:t>;</w:t>
      </w:r>
    </w:p>
    <w:p w14:paraId="0F00C7B5"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analizuoja Lietuvos savivaldybių asociacijos pateiktus įstatymų ir kitų teisės aktų projektus, pateikia savo pasiūlymus ir išvadas merui, kontroliuoja, kad laiku būtų pateikiami pasiūlymai dėl skyriui pateiktų teisės aktų projektų Lietuvos savivaldybių asociacijai;</w:t>
      </w:r>
    </w:p>
    <w:p w14:paraId="2BFA2354" w14:textId="4B376166"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 numato priemones, parengia reikiamus dokumentus ir juos teikia </w:t>
      </w:r>
      <w:r w:rsidR="0026584C">
        <w:rPr>
          <w:rFonts w:ascii="Times New Roman" w:hAnsi="Times New Roman"/>
          <w:sz w:val="24"/>
          <w:szCs w:val="24"/>
        </w:rPr>
        <w:t>Administracijos</w:t>
      </w:r>
      <w:r w:rsidRPr="00BB3802">
        <w:rPr>
          <w:rFonts w:ascii="Times New Roman" w:hAnsi="Times New Roman"/>
          <w:sz w:val="24"/>
          <w:szCs w:val="24"/>
        </w:rPr>
        <w:t xml:space="preserve"> direktoriui, siekiant užtikrinti, kad </w:t>
      </w:r>
      <w:r w:rsidR="009510E7">
        <w:rPr>
          <w:rFonts w:ascii="Times New Roman" w:hAnsi="Times New Roman"/>
          <w:sz w:val="24"/>
          <w:szCs w:val="24"/>
        </w:rPr>
        <w:t>S</w:t>
      </w:r>
      <w:r w:rsidRPr="00BB3802">
        <w:rPr>
          <w:rFonts w:ascii="Times New Roman" w:hAnsi="Times New Roman"/>
          <w:sz w:val="24"/>
          <w:szCs w:val="24"/>
        </w:rPr>
        <w:t xml:space="preserve">avivaldybėje būtų vykdomi korupcijos prevenciją nustatančių teisės aktų reikalavimai; teikia siūlymus nedelsiant šalinti korupcijos prevenciją reglamentuojančių teisės aktų reikalavimų pažeidimus; Vyriausybės nustatyta tvarka parengia ir pateikia Savivaldybės merui ir Administracijos direktoriui Specialiųjų tyrimų tarnybos pareigūnams reikalingą korupcijos rizikos analizei atlikti informaciją, dalyvauja šviečiant darbuotojus bei juos konsultuoja korupcijos prevencijos klausimais; rengia kovos su korupcija programos ir įgyvendinimo priemonių plano projektą ir jų pakeitimo projektus; atsako už </w:t>
      </w:r>
      <w:r w:rsidR="009510E7">
        <w:rPr>
          <w:rFonts w:ascii="Times New Roman" w:hAnsi="Times New Roman"/>
          <w:sz w:val="24"/>
          <w:szCs w:val="24"/>
        </w:rPr>
        <w:t>S</w:t>
      </w:r>
      <w:r w:rsidRPr="00BB3802">
        <w:rPr>
          <w:rFonts w:ascii="Times New Roman" w:hAnsi="Times New Roman"/>
          <w:sz w:val="24"/>
          <w:szCs w:val="24"/>
        </w:rPr>
        <w:t>avivaldybės korupcijos prevencijos programų įgyvendinimo organizavimą (koordinavimą) ir kontrolę; apibendrina informaciją apie priemonių įgyvendinimą ir teisės aktuose nustatytais terminais ir tvarka teikia išvadą Antikorupcijos komisijai apie korupcijos prevencijos priemonių įgyvendinimo eigą, jų veiksmingumą ir rezultatų pasiekimą; nustato korupcijos pasireiškimo tikimybę; atlieka antikorupcinį teisės akto projekto vertinimą, jei jis pagal teisės aktus yra privalomas;</w:t>
      </w:r>
    </w:p>
    <w:p w14:paraId="362A0650" w14:textId="02A09423" w:rsidR="000216F9" w:rsidRPr="009C5409"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color w:val="FF0000"/>
          <w:sz w:val="24"/>
          <w:szCs w:val="24"/>
        </w:rPr>
      </w:pPr>
      <w:r w:rsidRPr="00BB3802">
        <w:rPr>
          <w:rFonts w:ascii="Times New Roman" w:hAnsi="Times New Roman"/>
          <w:sz w:val="24"/>
          <w:szCs w:val="24"/>
        </w:rPr>
        <w:t xml:space="preserve">dalyvauja organizuojant vartotojų teisių apsaugą </w:t>
      </w:r>
      <w:r w:rsidR="009510E7">
        <w:rPr>
          <w:rFonts w:ascii="Times New Roman" w:hAnsi="Times New Roman"/>
          <w:sz w:val="24"/>
          <w:szCs w:val="24"/>
        </w:rPr>
        <w:t>S</w:t>
      </w:r>
      <w:r w:rsidRPr="00BB3802">
        <w:rPr>
          <w:rFonts w:ascii="Times New Roman" w:hAnsi="Times New Roman"/>
          <w:sz w:val="24"/>
          <w:szCs w:val="24"/>
        </w:rPr>
        <w:t>avivaldybėje, ginant vartotojų teises ir teikia Administracijos direktoriui pasiūlymus ir teisės aktų, raštų, kitų dokumentų projektus; rengia informaciją apie vartotojų apsaugą Savivaldybėje ir teikia ją LR norminiuose aktuose nurodytoms institucijoms;</w:t>
      </w:r>
      <w:r w:rsidR="009C5409">
        <w:rPr>
          <w:rFonts w:ascii="Times New Roman" w:hAnsi="Times New Roman"/>
          <w:sz w:val="24"/>
          <w:szCs w:val="24"/>
        </w:rPr>
        <w:t xml:space="preserve"> </w:t>
      </w:r>
    </w:p>
    <w:p w14:paraId="0540F8C4"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organizuoja administracinių paslaugų aprašymų rengimą ir / ar juos rengia, teikia viešųjų ir administracinių paslaugų aprašymų duomenis centralizuotam viešųjų ir administracinių paslaugų katalogui ir vykdo su tuo susijusius darbus;</w:t>
      </w:r>
    </w:p>
    <w:p w14:paraId="2894388B"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organizuoja LR administracinės naštos mažinimo įstatyme ir jo lydimuosiuose teisės aktuose nustatytų reikalavimų įgyvendinimą;</w:t>
      </w:r>
    </w:p>
    <w:p w14:paraId="5949EEF5" w14:textId="235ECD2B"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lastRenderedPageBreak/>
        <w:t xml:space="preserve">teikia kompetentingoms institucijoms reikiamus dokumentus dėl Savivaldybės tarybos, mero, Administracijos direktoriaus patvirtintų dokumentų blankų privalomųjų formų vertinimo ir priskyrimo technologinės apsaugos lygiui ir polygiui </w:t>
      </w:r>
      <w:r w:rsidR="009C5409">
        <w:rPr>
          <w:rFonts w:ascii="Times New Roman" w:hAnsi="Times New Roman"/>
          <w:sz w:val="24"/>
          <w:szCs w:val="24"/>
        </w:rPr>
        <w:t>atitik</w:t>
      </w:r>
      <w:r w:rsidR="006165CB">
        <w:rPr>
          <w:rFonts w:ascii="Times New Roman" w:hAnsi="Times New Roman"/>
          <w:sz w:val="24"/>
          <w:szCs w:val="24"/>
        </w:rPr>
        <w:t>i</w:t>
      </w:r>
      <w:r w:rsidR="009C5409">
        <w:rPr>
          <w:rFonts w:ascii="Times New Roman" w:hAnsi="Times New Roman"/>
          <w:sz w:val="24"/>
          <w:szCs w:val="24"/>
        </w:rPr>
        <w:t>mo</w:t>
      </w:r>
      <w:r w:rsidRPr="00BB3802">
        <w:rPr>
          <w:rFonts w:ascii="Times New Roman" w:hAnsi="Times New Roman"/>
          <w:sz w:val="24"/>
          <w:szCs w:val="24"/>
        </w:rPr>
        <w:t xml:space="preserve"> ir atlieka kitus su tuo susijusius veiksmus;</w:t>
      </w:r>
    </w:p>
    <w:p w14:paraId="04610B45" w14:textId="1BEAA0AA"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informaciją, reikalingą </w:t>
      </w:r>
      <w:r w:rsidR="009510E7">
        <w:rPr>
          <w:rFonts w:ascii="Times New Roman" w:hAnsi="Times New Roman"/>
          <w:sz w:val="24"/>
          <w:szCs w:val="24"/>
        </w:rPr>
        <w:t>S</w:t>
      </w:r>
      <w:r w:rsidRPr="00BB3802">
        <w:rPr>
          <w:rFonts w:ascii="Times New Roman" w:hAnsi="Times New Roman"/>
          <w:sz w:val="24"/>
          <w:szCs w:val="24"/>
        </w:rPr>
        <w:t>avivaldybės strateginių plėtros planų ir strateginių veiklos planų, jų įgyvendinimo ataskaitų sudarymui, ir teikia ją Finansų ir investicijų skyriui.</w:t>
      </w:r>
    </w:p>
    <w:p w14:paraId="19F9F683" w14:textId="77777777" w:rsidR="000216F9" w:rsidRPr="00BB3802" w:rsidRDefault="000216F9" w:rsidP="00B471DA">
      <w:pPr>
        <w:pStyle w:val="Sraopastraipa"/>
        <w:numPr>
          <w:ilvl w:val="1"/>
          <w:numId w:val="6"/>
        </w:numPr>
        <w:tabs>
          <w:tab w:val="left" w:pos="567"/>
          <w:tab w:val="left" w:pos="709"/>
          <w:tab w:val="left" w:pos="851"/>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Personalo valdymo srityje:</w:t>
      </w:r>
    </w:p>
    <w:p w14:paraId="2572CC05"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kartu su kitais įstaigos struktūriniais padaliniais atlieka įstaigos struktūrinių padalinių funkcijų ir (ar) įstaigos pareigybių analizę ir pagal savo kompetenciją teikia įstaigos vadovui siūlymus dėl tarnybos ar darbo organizavimo tobulinimo atsižvelgiant į teisės aktuose įstaigai nustatytus uždavinius; </w:t>
      </w:r>
    </w:p>
    <w:p w14:paraId="400999C8"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 atlieka personalo sudėties analizę; </w:t>
      </w:r>
    </w:p>
    <w:p w14:paraId="4B5D6FD0"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padeda personalui įgyvendinti teisę į karjerą įstaigoje; </w:t>
      </w:r>
    </w:p>
    <w:p w14:paraId="5A975674"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padeda įstaigos vadovui formuoti personalo sudėtį; </w:t>
      </w:r>
    </w:p>
    <w:p w14:paraId="7ADC7C73"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padeda įstaigos struktūrinių padalinių vadovams vykdyti personalo adaptavimą ir integravimą įstaigoje; </w:t>
      </w:r>
    </w:p>
    <w:p w14:paraId="779F3F96"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padeda įstaigos vadovui formuoti įstaigos personalo mokymo prioritetus, sudaro įstaigos personalo metinius mokymo planus, organizuoja jų įgyvendinimą, atlieka kitas su žmogiškųjų išteklių plėtros organizavimu susijusias funkcijas; </w:t>
      </w:r>
    </w:p>
    <w:p w14:paraId="3357486A"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padeda įstaigos vadovui kurti ir įgyvendinti personalo motyvacijos sistemą; </w:t>
      </w:r>
    </w:p>
    <w:p w14:paraId="3681EC24"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pagal kompetenciją kartu su kitais įstaigos struktūriniais padaliniais kontroliuoja vidaus tvarkos taisyklių laikymąsi, teikia įstaigos vadovui siūlymus dėl darbo drausmės, darbo ir tarnybos sąlygų įstaigoje gerinimo; </w:t>
      </w:r>
    </w:p>
    <w:p w14:paraId="314CEE8E" w14:textId="77777777" w:rsidR="000216F9" w:rsidRPr="00BB3802" w:rsidRDefault="000216F9" w:rsidP="00B471DA">
      <w:pPr>
        <w:pStyle w:val="Sraopastraipa"/>
        <w:numPr>
          <w:ilvl w:val="2"/>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derina personalo pareigybių sąrašus, konsultuoja įstaigos struktūrinių padalinių vadovus pareigybių aprašymų rengimo klausimais, teikia jiems siūlymus dėl pareigybių aprašymų keitimo ir papildymo; </w:t>
      </w:r>
    </w:p>
    <w:p w14:paraId="6F689061" w14:textId="39A540B9"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teisės aktų projektus ir kitus dokumentus personalo valdymo klausimais (rengia ir tikslina valstybės tarnautojų </w:t>
      </w:r>
      <w:r w:rsidRPr="00A15B1B">
        <w:rPr>
          <w:rFonts w:ascii="Times New Roman" w:hAnsi="Times New Roman"/>
          <w:sz w:val="24"/>
          <w:szCs w:val="24"/>
        </w:rPr>
        <w:t xml:space="preserve">ir </w:t>
      </w:r>
      <w:r w:rsidR="00A15B1B" w:rsidRPr="00A15B1B">
        <w:rPr>
          <w:rFonts w:ascii="Times New Roman" w:hAnsi="Times New Roman"/>
          <w:sz w:val="24"/>
          <w:szCs w:val="24"/>
        </w:rPr>
        <w:t xml:space="preserve">darbuotojų, </w:t>
      </w:r>
      <w:r w:rsidRPr="00A15B1B">
        <w:rPr>
          <w:rFonts w:ascii="Times New Roman" w:hAnsi="Times New Roman"/>
          <w:sz w:val="24"/>
          <w:szCs w:val="24"/>
        </w:rPr>
        <w:t xml:space="preserve">dirbančių </w:t>
      </w:r>
      <w:r w:rsidRPr="00BB3802">
        <w:rPr>
          <w:rFonts w:ascii="Times New Roman" w:hAnsi="Times New Roman"/>
          <w:sz w:val="24"/>
          <w:szCs w:val="24"/>
        </w:rPr>
        <w:t xml:space="preserve">pagal darbo sutartis, pareigybių sąrašus, rengia ir dalyvauja rengiant valstybės tarnautojų ir </w:t>
      </w:r>
      <w:r w:rsidR="00A15B1B">
        <w:rPr>
          <w:rFonts w:ascii="Times New Roman" w:hAnsi="Times New Roman"/>
          <w:sz w:val="24"/>
          <w:szCs w:val="24"/>
        </w:rPr>
        <w:t xml:space="preserve">darbuotojų, </w:t>
      </w:r>
      <w:r w:rsidRPr="00BB3802">
        <w:rPr>
          <w:rFonts w:ascii="Times New Roman" w:hAnsi="Times New Roman"/>
          <w:sz w:val="24"/>
          <w:szCs w:val="24"/>
        </w:rPr>
        <w:t xml:space="preserve">dirbančių pagal darbo sutartis, pareigybių aprašymus, Administracijos struktūrinių padalinių veiklos nuostatus, įstaigos vidaus tvarkos taisykles, kolektyvinės sutarties projektą, rengia įsakymų, potvarkių, sprendimų projektus valstybės tarnautojų ir darbuotojų, dirbančių pagal darbo sutartis, savivaldybei pavaldžių organizacijų vadovų priėmimo, atleidimo, skatinimo, nuobaudų skyrimo, atostogų suteikimo, perkėlimo į kitas pareigas, komandiruočių, stažuočių, materialinės atsakomybės taikymo ir kitais klausimais, kitus vidaus dokumentus); </w:t>
      </w:r>
    </w:p>
    <w:p w14:paraId="1977CE6E" w14:textId="4D9AB915" w:rsidR="000216F9" w:rsidRPr="005E21EC"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CB7AC6">
        <w:rPr>
          <w:rFonts w:ascii="Times New Roman" w:hAnsi="Times New Roman"/>
          <w:sz w:val="24"/>
          <w:szCs w:val="24"/>
        </w:rPr>
        <w:t xml:space="preserve">organizuoja personalo viešuosius konkursus (pretendentų atrankas) ir dalyvauja parenkant ir </w:t>
      </w:r>
      <w:r w:rsidRPr="005E21EC">
        <w:rPr>
          <w:rFonts w:ascii="Times New Roman" w:hAnsi="Times New Roman"/>
          <w:sz w:val="24"/>
          <w:szCs w:val="24"/>
        </w:rPr>
        <w:t xml:space="preserve">skiriant Administracijos </w:t>
      </w:r>
      <w:r w:rsidR="00CB7AC6" w:rsidRPr="005E21EC">
        <w:rPr>
          <w:rFonts w:ascii="Times New Roman" w:hAnsi="Times New Roman"/>
          <w:sz w:val="24"/>
          <w:szCs w:val="24"/>
        </w:rPr>
        <w:t>darbuotojus</w:t>
      </w:r>
      <w:r w:rsidRPr="005E21EC">
        <w:rPr>
          <w:rFonts w:ascii="Times New Roman" w:hAnsi="Times New Roman"/>
          <w:sz w:val="24"/>
          <w:szCs w:val="24"/>
        </w:rPr>
        <w:t xml:space="preserve"> ir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vadovus;</w:t>
      </w:r>
    </w:p>
    <w:p w14:paraId="243708BC" w14:textId="77777777"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CB7AC6">
        <w:rPr>
          <w:rFonts w:ascii="Times New Roman" w:hAnsi="Times New Roman"/>
          <w:sz w:val="24"/>
          <w:szCs w:val="24"/>
        </w:rPr>
        <w:t xml:space="preserve">atlieka asmens, atsakingo už valstybės tarnautojų registro duomenų tvarkymą, funkcijas; </w:t>
      </w:r>
    </w:p>
    <w:p w14:paraId="6E56E5AB" w14:textId="1140D9E0" w:rsidR="000216F9" w:rsidRPr="005E21EC"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 xml:space="preserve">organizuoja personalo ir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 xml:space="preserve">vadovų tarnybinės veiklos vertinimą; </w:t>
      </w:r>
    </w:p>
    <w:p w14:paraId="16B5B501" w14:textId="768BA141"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 xml:space="preserve">organizuoja atostogų, komandiruočių suteikimą personalui,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 xml:space="preserve">vadovams, taip pat koordinuoja darbo ir poilsio laiko apskaitą, jeigu veiklą reguliuojantys </w:t>
      </w:r>
      <w:r w:rsidRPr="00CB7AC6">
        <w:rPr>
          <w:rFonts w:ascii="Times New Roman" w:hAnsi="Times New Roman"/>
          <w:sz w:val="24"/>
          <w:szCs w:val="24"/>
        </w:rPr>
        <w:t xml:space="preserve">teisės aktai nenustato kitaip; </w:t>
      </w:r>
    </w:p>
    <w:p w14:paraId="53ED9FC9" w14:textId="2CB438A1"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 xml:space="preserve">padeda įgyvendinti personalo,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 xml:space="preserve">vadovų socialines ir </w:t>
      </w:r>
      <w:r w:rsidRPr="00CB7AC6">
        <w:rPr>
          <w:rFonts w:ascii="Times New Roman" w:hAnsi="Times New Roman"/>
          <w:sz w:val="24"/>
          <w:szCs w:val="24"/>
        </w:rPr>
        <w:t xml:space="preserve">kitas garantijas; </w:t>
      </w:r>
    </w:p>
    <w:p w14:paraId="5E17B33E" w14:textId="77777777"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CB7AC6">
        <w:rPr>
          <w:rFonts w:ascii="Times New Roman" w:hAnsi="Times New Roman"/>
          <w:sz w:val="24"/>
          <w:szCs w:val="24"/>
        </w:rPr>
        <w:t xml:space="preserve">formuoja, tvarko ir nustatytąja tvarka perduoda archyvui personalo, įstaigai pavaldžių įstaigų vadovų asmens bylas ir kitas archyvines bylas personalo klausimais; </w:t>
      </w:r>
    </w:p>
    <w:p w14:paraId="4E442777" w14:textId="77777777"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CB7AC6">
        <w:rPr>
          <w:rFonts w:ascii="Times New Roman" w:hAnsi="Times New Roman"/>
          <w:sz w:val="24"/>
          <w:szCs w:val="24"/>
        </w:rPr>
        <w:t xml:space="preserve">pagal kompetenciją padeda įstaigos vadovui užtikrinti personalo elgesio ir profesinės etikos normų laikymąsi; </w:t>
      </w:r>
    </w:p>
    <w:p w14:paraId="27AAE72F" w14:textId="2CF0C214"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CB7AC6">
        <w:rPr>
          <w:rFonts w:ascii="Times New Roman" w:hAnsi="Times New Roman"/>
          <w:sz w:val="24"/>
          <w:szCs w:val="24"/>
        </w:rPr>
        <w:t xml:space="preserve"> informuoja Valstybinio socialinio draudimo fondo valdybos Kauno skyrių apie darbuotojų </w:t>
      </w:r>
      <w:r w:rsidRPr="005E21EC">
        <w:rPr>
          <w:rFonts w:ascii="Times New Roman" w:hAnsi="Times New Roman"/>
          <w:sz w:val="24"/>
          <w:szCs w:val="24"/>
        </w:rPr>
        <w:t xml:space="preserve">priėmimą ir atleidimą iš darbo, teikia kitą informaciją apie darbuotojus,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 xml:space="preserve">vadovus valstybės institucijoms su personalu susijusiais klausimais, jei toks pateikimas yra privalomas pagal galiojančių teisės aktų reikalavimus; teikia informaciją, reikalingą pagal LR norminius teisės aktus VĮ Registrų centrui ir kitoms institucijoms apie </w:t>
      </w:r>
      <w:r w:rsidR="005E21EC" w:rsidRPr="005E21EC">
        <w:rPr>
          <w:rFonts w:ascii="Times New Roman" w:hAnsi="Times New Roman"/>
          <w:sz w:val="24"/>
          <w:szCs w:val="24"/>
        </w:rPr>
        <w:t xml:space="preserve">Savivaldybės įmonių, įstaigų ir organizacijų  </w:t>
      </w:r>
      <w:r w:rsidRPr="00CB7AC6">
        <w:rPr>
          <w:rFonts w:ascii="Times New Roman" w:hAnsi="Times New Roman"/>
          <w:sz w:val="24"/>
          <w:szCs w:val="24"/>
        </w:rPr>
        <w:t>vadovų priėmimą į pareigas ir atleidimą iš jų ir kitus privalomus teikti pagal norminius teisės aktus duomenis;</w:t>
      </w:r>
    </w:p>
    <w:p w14:paraId="6273BF94"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tvarko darbuotojų pažymėjimų apskaitą ir išdavimą;</w:t>
      </w:r>
    </w:p>
    <w:p w14:paraId="0D8971E0"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lastRenderedPageBreak/>
        <w:t xml:space="preserve">padeda Administracijos direktoriui kontroliuoti, kaip asmenys, dirbantys valstybės tarnyboje, vykdo LR viešųjų ir privačių interesų derinimo valstybinėje tarnyboje įstatymo nuostatas, jeigu įstaigos veiklą reguliuojantys teisės aktai nenustato kitaip; </w:t>
      </w:r>
    </w:p>
    <w:p w14:paraId="6CE2616F"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pažymas ir kitus dokumentus, kurių reikia darbuotojų asmeniniams ir socialiniams reikalams spręsti, ir atlieka kitas funkcijas, susijusias su personalo valdymu; </w:t>
      </w:r>
    </w:p>
    <w:p w14:paraId="43C0CEF8"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pildo Savivaldybės tarybos sekretoriaus, mero, mero pavaduotojo, mero patarėjų, Administracijos direktoriaus, Administracijos direktoriaus pavaduotojo, darbuotojų Darbo laiko apskaitos žiniaraščius bei pateikia šią informaciją Buhalterinės apskaitos skyriui;</w:t>
      </w:r>
    </w:p>
    <w:p w14:paraId="56D0CC72"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organizuoja LR valstybės ir tarnybos paslapčių įstatymo nuostatų, susijusių su leidimų dirbti ar susipažinti su įslaptinta informacija ir asmens patikimumo pažymėjimų išdavimu personalui, įgyvendinimą, jeigu įstaigos veiklą reguliuojantys teisės aktai nenustato kitaip.</w:t>
      </w:r>
    </w:p>
    <w:p w14:paraId="23400EC7"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Civilinės būklės aktų registravimo srityje:</w:t>
      </w:r>
    </w:p>
    <w:p w14:paraId="6B83A834"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registruoja asmens gimimą, mirtį, santuokos sudarymą ir santuokos nutraukimą, įvaikinimą, tėvystės (motinystės) pripažinimą, nustatymą ir nuginčijimą, civilinės būklės aktų įrašų papildymą, pakeitimą, ištaisymą, atkūrimą ir anuliavimą, vardo, pavardės pakeitimą; </w:t>
      </w:r>
    </w:p>
    <w:p w14:paraId="34D8D0C5"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priima prašymus santuokai sudaryti, supažindina besituokiančiuosius su santuokos sudarymo sąlygomis ir santuokos registravimo tvarka, įsitikina, ar asmenys yra vienas kitą informavę apie šeiminę padėtį, įspėja dėl atsakomybės už kliūčių santuokai sudaryti nuslėpimą; </w:t>
      </w:r>
    </w:p>
    <w:p w14:paraId="7CCDF565"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teisės aktų nustatyta tvarka organizuoja santuokos registravimo ceremoniją; </w:t>
      </w:r>
    </w:p>
    <w:p w14:paraId="044C301C"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įtraukia į apskaitą bažnyčios (konfesijų) nustatyta tvarka sudarytas santuokas, LR piliečių užsienio valstybių institucijose įregistruotas santuokas, santuokos nutraukimus, gimimus ir mirtis; </w:t>
      </w:r>
    </w:p>
    <w:p w14:paraId="79DE64EE"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medžiagą ir tvirtina išvadas dėl civilinės būklės aktų įrašų papildymo, pakeitimo, ištaisymo, atkūrimo ir anuliavimo, sudaro bylas; </w:t>
      </w:r>
    </w:p>
    <w:p w14:paraId="63D2F898"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priima asmenų prašymus pakeisti vardą ir (ar) pavardę, sudaro bylas ir išvadas teikia LR teisingumo ministerijai tvirtinti; </w:t>
      </w:r>
    </w:p>
    <w:p w14:paraId="2F97BC0E"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vykdo gyventojų priėmimą, žodinių ir rašytinių prašymų nagrinėjimą, konsultuoja civilinės metrikacijos klausimais; </w:t>
      </w:r>
    </w:p>
    <w:p w14:paraId="6B1640F2"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bendradarbiauja su kitų valstybių, miestų ir rajonų civilinės metrikacijos skyriais, policijos komisariatų migracijos tarnybomis, archyvais, Gyventojų registro tarnyba civilinės metrikacijos klausimais; </w:t>
      </w:r>
    </w:p>
    <w:p w14:paraId="4FC67847"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remdamasis civilinės būklės aktų įrašais, esančiais civilinės būklės aktų registravimo bylose arba metrikų knygose, nustatyta tvarka išduoda civilinės būklės aktų įrašų nuorašus, išrašus, kopijas, pažymas; </w:t>
      </w:r>
    </w:p>
    <w:p w14:paraId="0C011915"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kiekvienų metų sausio mėnesį LR teisingumo ministerijai pateikia ataskaitą apie sudarytus civilinės būklės aktų įrašus; </w:t>
      </w:r>
    </w:p>
    <w:p w14:paraId="212BF394"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tvarko civilinės metrikacijos archyvą, užtikrina pirmųjų civilinės būklės aktų įrašų ir kitų dokumentų nuolatinį ar laikiną saugojimą, nustatyta tvarka nurašo bei sunaikina nereikalingus dokumentus; </w:t>
      </w:r>
    </w:p>
    <w:p w14:paraId="2E2C2A0B"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išduoda pažymas, patvirtinančias kliūčių sudaryti santuoką nebuvimą, ketinantiems registruoti santuoką užsienio valstybėje; </w:t>
      </w:r>
    </w:p>
    <w:p w14:paraId="6F55A117"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išvadas dėl aktų įrašų ištaisymo ir juridinę reikšmę turinčių faktų nustatymo, dalyvauja teismų posėdžiuose; </w:t>
      </w:r>
    </w:p>
    <w:p w14:paraId="4311D8EE"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užtikrina kokybišką sudarytų civilinės būklės aktų įrašų perdavimą laiku Gyventojų registro tarnybai prie LR vidaus reikalų ministerijos.</w:t>
      </w:r>
    </w:p>
    <w:p w14:paraId="1EBBF9C1"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 xml:space="preserve">Archyvų srityje: </w:t>
      </w:r>
    </w:p>
    <w:p w14:paraId="2C692C0B"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rengia ir tikslina Savivaldybės dokumentacijos planą; </w:t>
      </w:r>
    </w:p>
    <w:p w14:paraId="59CB6E0C"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Savivaldybės dokumentacijos planą teikia derinti Kauno regioninio valstybės archyvo Alytaus filialui;</w:t>
      </w:r>
    </w:p>
    <w:p w14:paraId="6C49AA35" w14:textId="679C14A1"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priima nuolat ir ilgai saugomas bylas pagal perdavimo aktus, o laikino saugojimo – pagal sąrašus saugojimui į </w:t>
      </w:r>
      <w:r w:rsidR="0026584C">
        <w:rPr>
          <w:rFonts w:ascii="Times New Roman" w:hAnsi="Times New Roman"/>
          <w:sz w:val="24"/>
          <w:szCs w:val="24"/>
        </w:rPr>
        <w:t>Administracijos</w:t>
      </w:r>
      <w:r w:rsidRPr="00BB3802">
        <w:rPr>
          <w:rFonts w:ascii="Times New Roman" w:hAnsi="Times New Roman"/>
          <w:sz w:val="24"/>
          <w:szCs w:val="24"/>
        </w:rPr>
        <w:t xml:space="preserve"> archyvą, tikrina ar tinkamai sudarytos bylos ir įforminti dokumentai, ar visos dokumentacijos plane nurodytos bylos įrašomos į aktus ir perduodamos. Pagal poreikį išduoda dokumentų kopijas, archyvines pažymas.</w:t>
      </w:r>
    </w:p>
    <w:p w14:paraId="6113AA03"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Valstybinės kalbos vartojimo srityje:</w:t>
      </w:r>
    </w:p>
    <w:p w14:paraId="4A6E318C"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Vykdo valstybinės kalbos vartojimo ir taisyklingumo kontrolę Savivaldybėje.</w:t>
      </w:r>
    </w:p>
    <w:p w14:paraId="006F9663"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lastRenderedPageBreak/>
        <w:t>Ekstremalių situacijų valdymo, civilinės saugos ir mobilizacijos srityje:</w:t>
      </w:r>
    </w:p>
    <w:p w14:paraId="53E9153A"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ruošia civilinės saugos dokumentus, numatytus LR įstatymais, LR Vyriausybės nutarimais, kitais norminiais aktais bei Savivaldybės dokumentais, organizuoja civilinės saugos priemones ir kontroliuoja jų vykdymą; </w:t>
      </w:r>
    </w:p>
    <w:p w14:paraId="2FE033EE"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organizuoja aprūpinimą individualiomis apsaugos priemonėmis, radiacinės, cheminės žvalgybos ir dozimetrinės kontrolės prietaisais iš valstybinio rezervo, tikrina jų saugojimą bei tinkamumą naudoti; </w:t>
      </w:r>
    </w:p>
    <w:p w14:paraId="4734F8F1"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kontroliuoja valdymo ryšių, gyventojų perspėjimo ir informacijos sistemų paruošimą civilinės saugos interesams, organizuoja jų tobulinimą ir praktinį panaudojimą ekstremalių situacijų atvejais;</w:t>
      </w:r>
    </w:p>
    <w:p w14:paraId="563F1A54" w14:textId="327DB81F"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 tikrina radioaktyvaus užterštumo foną </w:t>
      </w:r>
      <w:r w:rsidR="001B0734">
        <w:rPr>
          <w:rFonts w:ascii="Times New Roman" w:hAnsi="Times New Roman"/>
          <w:sz w:val="24"/>
          <w:szCs w:val="24"/>
        </w:rPr>
        <w:t>Savivaldybės</w:t>
      </w:r>
      <w:r w:rsidRPr="00BB3802">
        <w:rPr>
          <w:rFonts w:ascii="Times New Roman" w:hAnsi="Times New Roman"/>
          <w:sz w:val="24"/>
          <w:szCs w:val="24"/>
        </w:rPr>
        <w:t xml:space="preserve"> teritorijoje; </w:t>
      </w:r>
    </w:p>
    <w:p w14:paraId="4DE1EE1E"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esant ekstremaliems įvykiams – skubiai sušaukia ekstremalių situacijų komisijų narius, informuoja apie susidariusią situaciją ir teikia siūlymus dėl ekstremalios situacijos paskelbimo, teikia siūlymus dėl ekstremalių situacijų likvidavimo priemonių, kontroliuoja civilinės saugos būklę chemiškai pavojingose įmonėse, valstybinės reikšmės, rizikos ir gyvybiškai svarbiuose objektuose, vykdo kitas funkcijas civilinės saugos srityje; </w:t>
      </w:r>
    </w:p>
    <w:p w14:paraId="6F78DA6C"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vykdo teisės aktuose nurodytas priemones ir užduotis rengiant ir vykdant mobilizaciją, demobilizaciją, priimančiosios šalies paramą; </w:t>
      </w:r>
    </w:p>
    <w:p w14:paraId="0A606629"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kontroliuoja, kaip laikomasi nustatytos tvarkos vykdant mobilizaciją ar demobilizaciją, teikiant priimančios šalies paramą, neperžengiant LR administracinių nusižengimų kodekso nustatytų ribų ir pagal Administracijos direktoriaus išduotame įgaliojime apibrėžtų įgaliojimų apimtį ir ribas.</w:t>
      </w:r>
    </w:p>
    <w:p w14:paraId="2F3BEF5D"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Viešosios tvarkos užtikrinimo srityje:</w:t>
      </w:r>
    </w:p>
    <w:p w14:paraId="295A8CAB"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kontroliuoja tvarkų, už kurių pažeidimą atsiranda atsakomybė (tvarkymas ir švara, atliekų tvarkymas, želdinių ir želdynų apsauga, gyvūnų laikymas, prekyba ir paslaugų teikimas, triukšmo prevencija, reklama, vėliavos iškėlimas ir kt.) laikymąsi;</w:t>
      </w:r>
    </w:p>
    <w:p w14:paraId="11D33359" w14:textId="0ECB9749"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nagrinėja valstybės ir savivaldybių institucijų, įstaigų, fizinių ir juridinių asmenų pareiškimus, pranešimus, prašymus, skundus, kitą informaciją viešosios tvarkos pažeidimo klausimais, vietoje tikrina faktinius duomenis;</w:t>
      </w:r>
    </w:p>
    <w:p w14:paraId="6E658BC9" w14:textId="285B2D0E"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tiria administracinius teisės pažeidimus (nusižengimus), surašo protokolus, kontroliuoja nurodymų vykdymą, nagrinėja administracinių teisės nusižengimų bylas ir priima nutarimus, vykdo vaizdo stebėjimą mobiliosiomis vaizdo kameromis </w:t>
      </w:r>
      <w:r w:rsidR="009510E7">
        <w:rPr>
          <w:rFonts w:ascii="Times New Roman" w:hAnsi="Times New Roman"/>
          <w:sz w:val="24"/>
          <w:szCs w:val="24"/>
        </w:rPr>
        <w:t>S</w:t>
      </w:r>
      <w:r w:rsidRPr="00BB3802">
        <w:rPr>
          <w:rFonts w:ascii="Times New Roman" w:hAnsi="Times New Roman"/>
          <w:sz w:val="24"/>
          <w:szCs w:val="24"/>
        </w:rPr>
        <w:t>avivaldybės teritorijoje, tvarko duomenis ir atsako už duomenų rinkimo teisėtumą.</w:t>
      </w:r>
    </w:p>
    <w:p w14:paraId="48B08F89"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b/>
          <w:bCs/>
          <w:sz w:val="24"/>
          <w:szCs w:val="24"/>
        </w:rPr>
      </w:pPr>
      <w:r w:rsidRPr="00BB3802">
        <w:rPr>
          <w:rFonts w:ascii="Times New Roman" w:hAnsi="Times New Roman"/>
          <w:b/>
          <w:bCs/>
          <w:sz w:val="24"/>
          <w:szCs w:val="24"/>
        </w:rPr>
        <w:t>Dokumentų valdymo srityje:</w:t>
      </w:r>
    </w:p>
    <w:p w14:paraId="387F5BCD" w14:textId="35D608C2"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esant reikalui, rašo </w:t>
      </w:r>
      <w:r w:rsidR="009510E7">
        <w:rPr>
          <w:rFonts w:ascii="Times New Roman" w:hAnsi="Times New Roman"/>
          <w:sz w:val="24"/>
          <w:szCs w:val="24"/>
        </w:rPr>
        <w:t>S</w:t>
      </w:r>
      <w:r w:rsidRPr="00BB3802">
        <w:rPr>
          <w:rFonts w:ascii="Times New Roman" w:hAnsi="Times New Roman"/>
          <w:sz w:val="24"/>
          <w:szCs w:val="24"/>
        </w:rPr>
        <w:t>avivaldybės administracijoje vykstančių pasitarimų, susitikimų, susirinkimų, darbo grupių, komisijų posėdžių protokolus, esant teisės aktų nustatytiems reikalavimams – daro posėdžių garso įrašus ir juos saugo;</w:t>
      </w:r>
    </w:p>
    <w:p w14:paraId="08F1A9EF"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pateikia Savivaldybės mero potvarkius ir Administracijos direktoriaus įsakymus bei kitus dokumentus vykdytojams bei kitiems adresatams;</w:t>
      </w:r>
    </w:p>
    <w:p w14:paraId="3A10DCDD"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kaupia informaciją ir dokumentus apie Savivaldybės tarybos narių nedalyvavimo tarybos posėdžiuose priežastis;</w:t>
      </w:r>
    </w:p>
    <w:p w14:paraId="33F5D61D" w14:textId="744CEDB7" w:rsidR="000216F9" w:rsidRPr="00CB7AC6"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vykdo Savivaldybės mero potvarkių ir Administracijos direktoriaus įsakymų, </w:t>
      </w:r>
      <w:r w:rsidR="009510E7">
        <w:rPr>
          <w:rFonts w:ascii="Times New Roman" w:hAnsi="Times New Roman"/>
          <w:sz w:val="24"/>
          <w:szCs w:val="24"/>
        </w:rPr>
        <w:t>S</w:t>
      </w:r>
      <w:r w:rsidRPr="00BB3802">
        <w:rPr>
          <w:rFonts w:ascii="Times New Roman" w:hAnsi="Times New Roman"/>
          <w:sz w:val="24"/>
          <w:szCs w:val="24"/>
        </w:rPr>
        <w:t xml:space="preserve">avivaldybės gaunamų ir siunčiamų raštų ir kitų vidaus dokumentų (išskyrus Savivaldybės institucijų teisės aktuose </w:t>
      </w:r>
      <w:r w:rsidRPr="00CB7AC6">
        <w:rPr>
          <w:rFonts w:ascii="Times New Roman" w:hAnsi="Times New Roman"/>
          <w:sz w:val="24"/>
          <w:szCs w:val="24"/>
        </w:rPr>
        <w:t>nurodytus atvejus) registraciją;</w:t>
      </w:r>
    </w:p>
    <w:p w14:paraId="7923E97A" w14:textId="667ABD4C"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 xml:space="preserve">supažindina pasirašytinai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 xml:space="preserve">vadovus, Savivaldybės </w:t>
      </w:r>
      <w:r w:rsidRPr="00CB7AC6">
        <w:rPr>
          <w:rFonts w:ascii="Times New Roman" w:hAnsi="Times New Roman"/>
          <w:sz w:val="24"/>
          <w:szCs w:val="24"/>
        </w:rPr>
        <w:t xml:space="preserve">tarybos narius (išskyrus </w:t>
      </w:r>
      <w:r w:rsidR="009510E7" w:rsidRPr="00CB7AC6">
        <w:rPr>
          <w:rFonts w:ascii="Times New Roman" w:hAnsi="Times New Roman"/>
          <w:sz w:val="24"/>
          <w:szCs w:val="24"/>
        </w:rPr>
        <w:t>S</w:t>
      </w:r>
      <w:r w:rsidRPr="00CB7AC6">
        <w:rPr>
          <w:rFonts w:ascii="Times New Roman" w:hAnsi="Times New Roman"/>
          <w:sz w:val="24"/>
          <w:szCs w:val="24"/>
        </w:rPr>
        <w:t xml:space="preserve">avivaldybės merą ir mero pavaduotoją) bei kitus </w:t>
      </w:r>
      <w:r w:rsidRPr="00BB3802">
        <w:rPr>
          <w:rFonts w:ascii="Times New Roman" w:hAnsi="Times New Roman"/>
          <w:sz w:val="24"/>
          <w:szCs w:val="24"/>
        </w:rPr>
        <w:t>suinteresuotus asmenis, o Dokumentų valdymo sistemos priemonėmis – Savivaldybės merą ir mero pavaduotoją, Administracijos darbuotojus su Savivaldybės tarybos, kolegijos (jei ji sudaroma) sprendimais, mero potvarkiais, Administracijos direktoriaus įsakymais, sutartimis bei kitais dokumentais;</w:t>
      </w:r>
    </w:p>
    <w:p w14:paraId="71C0F071" w14:textId="64D64496"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410018">
        <w:rPr>
          <w:rFonts w:ascii="Times New Roman" w:hAnsi="Times New Roman"/>
          <w:sz w:val="24"/>
          <w:szCs w:val="24"/>
        </w:rPr>
        <w:t xml:space="preserve">organizuoja norminių teisės aktų projektų </w:t>
      </w:r>
      <w:r w:rsidR="00410018" w:rsidRPr="00410018">
        <w:rPr>
          <w:rFonts w:ascii="Times New Roman" w:hAnsi="Times New Roman"/>
          <w:sz w:val="24"/>
          <w:szCs w:val="24"/>
        </w:rPr>
        <w:t xml:space="preserve"> </w:t>
      </w:r>
      <w:r w:rsidRPr="00410018">
        <w:rPr>
          <w:rFonts w:ascii="Times New Roman" w:hAnsi="Times New Roman"/>
          <w:sz w:val="24"/>
          <w:szCs w:val="24"/>
        </w:rPr>
        <w:t xml:space="preserve">– Savivaldybės </w:t>
      </w:r>
      <w:r w:rsidR="00410018" w:rsidRPr="00410018">
        <w:rPr>
          <w:rFonts w:ascii="Times New Roman" w:hAnsi="Times New Roman"/>
          <w:sz w:val="24"/>
          <w:szCs w:val="24"/>
        </w:rPr>
        <w:t xml:space="preserve">tarybos, </w:t>
      </w:r>
      <w:r w:rsidRPr="00410018">
        <w:rPr>
          <w:rFonts w:ascii="Times New Roman" w:hAnsi="Times New Roman"/>
          <w:sz w:val="24"/>
          <w:szCs w:val="24"/>
        </w:rPr>
        <w:t xml:space="preserve">mero teisės aktų projektų – </w:t>
      </w:r>
      <w:r w:rsidRPr="00BB3802">
        <w:rPr>
          <w:rFonts w:ascii="Times New Roman" w:hAnsi="Times New Roman"/>
          <w:sz w:val="24"/>
          <w:szCs w:val="24"/>
        </w:rPr>
        <w:t xml:space="preserve">skelbimą Teisės aktų informacinėje sistemoje </w:t>
      </w:r>
      <w:r w:rsidRPr="001F4513">
        <w:rPr>
          <w:rFonts w:ascii="Times New Roman" w:hAnsi="Times New Roman"/>
          <w:sz w:val="24"/>
          <w:szCs w:val="24"/>
        </w:rPr>
        <w:t xml:space="preserve">ir Savivaldybės interneto </w:t>
      </w:r>
      <w:r w:rsidR="001F4513" w:rsidRPr="001F4513">
        <w:rPr>
          <w:rFonts w:ascii="Times New Roman" w:hAnsi="Times New Roman"/>
          <w:sz w:val="24"/>
          <w:szCs w:val="24"/>
        </w:rPr>
        <w:t>svetainėje</w:t>
      </w:r>
      <w:r w:rsidRPr="001F4513">
        <w:rPr>
          <w:rFonts w:ascii="Times New Roman" w:hAnsi="Times New Roman"/>
          <w:sz w:val="24"/>
          <w:szCs w:val="24"/>
        </w:rPr>
        <w:t>, norminių teisės aktų – Savivaldybės</w:t>
      </w:r>
      <w:r w:rsidR="00410018">
        <w:rPr>
          <w:rFonts w:ascii="Times New Roman" w:hAnsi="Times New Roman"/>
          <w:sz w:val="24"/>
          <w:szCs w:val="24"/>
        </w:rPr>
        <w:t xml:space="preserve"> tarybos, </w:t>
      </w:r>
      <w:r w:rsidRPr="001F4513">
        <w:rPr>
          <w:rFonts w:ascii="Times New Roman" w:hAnsi="Times New Roman"/>
          <w:sz w:val="24"/>
          <w:szCs w:val="24"/>
        </w:rPr>
        <w:t xml:space="preserve">mero teisės aktų – skelbimą </w:t>
      </w:r>
      <w:r w:rsidRPr="00BB3802">
        <w:rPr>
          <w:rFonts w:ascii="Times New Roman" w:hAnsi="Times New Roman"/>
          <w:sz w:val="24"/>
          <w:szCs w:val="24"/>
        </w:rPr>
        <w:t xml:space="preserve">Teisės aktų registre ir Savivaldybės interneto </w:t>
      </w:r>
      <w:r w:rsidR="001F4513">
        <w:rPr>
          <w:rFonts w:ascii="Times New Roman" w:hAnsi="Times New Roman"/>
          <w:sz w:val="24"/>
          <w:szCs w:val="24"/>
        </w:rPr>
        <w:t>svetainėje</w:t>
      </w:r>
      <w:r w:rsidRPr="00BB3802">
        <w:rPr>
          <w:rFonts w:ascii="Times New Roman" w:hAnsi="Times New Roman"/>
          <w:sz w:val="24"/>
          <w:szCs w:val="24"/>
        </w:rPr>
        <w:t xml:space="preserve"> LR norminių teisės aktų nustatyta tvarka, teikia Teisės aktų informacinei sistemai ir Teisės aktų registrui visą reikalingą informaciją;</w:t>
      </w:r>
    </w:p>
    <w:p w14:paraId="11D51A76"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organizuoja Savivaldybės raštvedybos sistemą ir užtikrina jos vykdymą;</w:t>
      </w:r>
    </w:p>
    <w:p w14:paraId="3764DAA3" w14:textId="77777777"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lastRenderedPageBreak/>
        <w:t>koordinuoja darbą naudojantis elektronine dokumentų valdymo sistema, rengia jos funkcionavimui reikalingų teisės aktų ir dokumentų projektus bei teikia juos tvirtinti pagal kompetenciją, teikia pasiūlymus Savivaldybės ir Administracijos vadovams dėl šios sistemos tobulinimo;</w:t>
      </w:r>
    </w:p>
    <w:p w14:paraId="33247AC7" w14:textId="775DF261" w:rsidR="000216F9" w:rsidRPr="00BB3802" w:rsidRDefault="000216F9" w:rsidP="00B471DA">
      <w:pPr>
        <w:pStyle w:val="Sraopastraipa"/>
        <w:numPr>
          <w:ilvl w:val="2"/>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įgyvendina asmenų aptarnavimo Savivaldybėje tvarką, koordinuoja darbą vykdant gyventojų aptarnavimą vieno langelio principu, </w:t>
      </w:r>
      <w:r w:rsidR="0026584C">
        <w:rPr>
          <w:rFonts w:ascii="Times New Roman" w:hAnsi="Times New Roman"/>
          <w:sz w:val="24"/>
          <w:szCs w:val="24"/>
        </w:rPr>
        <w:t>Administracijos</w:t>
      </w:r>
      <w:r w:rsidRPr="00BB3802">
        <w:rPr>
          <w:rFonts w:ascii="Times New Roman" w:hAnsi="Times New Roman"/>
          <w:sz w:val="24"/>
          <w:szCs w:val="24"/>
        </w:rPr>
        <w:t xml:space="preserve"> gautų prašymų, pareiškimų, skundų nagrinėjimą, koordinuoja paslaugų ir asmenų aptarnavimo kokybės gerinimo Savivaldybėje priemonių įgyvendinimą, teikia pasiūlymus Savivaldybės merui ir Administracijos direktoriui pagal kompetenciją dėl šio darbo tobulinimo;</w:t>
      </w:r>
    </w:p>
    <w:p w14:paraId="1986FCC9"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įgyvendina LR asmens duomenų teisinės apsaugos įstatyme nustatytas priemones asmens duomenų apsaugos srityje;</w:t>
      </w:r>
    </w:p>
    <w:p w14:paraId="6A9C7259" w14:textId="1384D9A1"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administruoja Administracijos vidinį pranešimų kanalą ir užtikrina LR pranešėjų apsaugos įstatymo reikalavimų vykdymą įstaigoje</w:t>
      </w:r>
      <w:r w:rsidR="001B0734">
        <w:rPr>
          <w:rFonts w:ascii="Times New Roman" w:hAnsi="Times New Roman"/>
          <w:sz w:val="24"/>
          <w:szCs w:val="24"/>
        </w:rPr>
        <w:t>;</w:t>
      </w:r>
    </w:p>
    <w:p w14:paraId="0EDBBD8A"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dalyvauja Savivaldybės biudžeto formavimo procese, teikia lėšų, reikalingų Skyriui pavestoms funkcijoms atlikti, poreikį, pagal kompetenciją atlieka Skyriui skirtų asignavimų naudojimo kontrolę; </w:t>
      </w:r>
    </w:p>
    <w:p w14:paraId="1F031E9E"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teisės aktų nustatyta tvarka ir terminais rengia ir teikia statistinius duomenis, ataskaitas ir kitą informaciją Savivaldybės merui, Administracijos direktoriui, Administracijos struktūriniams padaliniams, valstybės ir Savivaldybės institucijoms ir įstaigoms; </w:t>
      </w:r>
    </w:p>
    <w:p w14:paraId="55BA51D0"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esant reikalui, dalyvauja Savivaldybės tarybos, tarybos komitetų ir komisijų posėdžiuose, mero, Administracijos direktoriaus sudarytų komisijų ir darbo grupių darbe, pagal kompetenciją teikia jiems reikalingą juridinę ir kitą informaciją pagal skyriui priskirtą kompetenciją; </w:t>
      </w:r>
    </w:p>
    <w:p w14:paraId="67E17E2A"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teikia Savivaldybės tarybai, merui, Administracijos direktoriui, komisijoms, komitetams siūlymus, išvadas Skyriaus kompetencijos klausimais; </w:t>
      </w:r>
    </w:p>
    <w:p w14:paraId="50B1F6C9"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tvarko Skyriaus archyvą ir perduoda dokumentus saugojimui teisės aktų nustatyta tvarka;</w:t>
      </w:r>
    </w:p>
    <w:p w14:paraId="56555B94" w14:textId="77777777" w:rsidR="000216F9" w:rsidRPr="00BB3802" w:rsidRDefault="000216F9" w:rsidP="00B471DA">
      <w:pPr>
        <w:pStyle w:val="Sraopastraipa"/>
        <w:numPr>
          <w:ilvl w:val="1"/>
          <w:numId w:val="6"/>
        </w:numPr>
        <w:tabs>
          <w:tab w:val="left" w:pos="567"/>
          <w:tab w:val="left" w:pos="709"/>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vykdo kitus su Skyriaus funkcijomis susijusius nenuolatinio pobūdžio Savivaldybės tarybos, mero, Administracijos direktoriaus pavedimus tam, kad būtų pasiekti įstaigos strateginiai tikslai. </w:t>
      </w:r>
    </w:p>
    <w:p w14:paraId="69A17E6B" w14:textId="77777777" w:rsidR="00B9767C" w:rsidRDefault="00B9767C" w:rsidP="00B471DA">
      <w:pPr>
        <w:tabs>
          <w:tab w:val="left" w:pos="567"/>
        </w:tabs>
        <w:spacing w:after="0" w:line="240" w:lineRule="auto"/>
        <w:jc w:val="center"/>
        <w:rPr>
          <w:rFonts w:ascii="Times New Roman" w:hAnsi="Times New Roman"/>
          <w:b/>
          <w:bCs/>
          <w:sz w:val="24"/>
          <w:szCs w:val="24"/>
        </w:rPr>
      </w:pPr>
    </w:p>
    <w:p w14:paraId="6E3E3258" w14:textId="46C75F58" w:rsidR="007F5315" w:rsidRPr="00BB3802" w:rsidRDefault="007F5315"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III SKYRIUS </w:t>
      </w:r>
    </w:p>
    <w:p w14:paraId="631E5DB1" w14:textId="77777777" w:rsidR="007F5315" w:rsidRPr="00BB3802" w:rsidRDefault="007F5315"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SKYRIAUS TEISĖS</w:t>
      </w:r>
    </w:p>
    <w:p w14:paraId="1EFD35BB" w14:textId="77777777" w:rsidR="007F5315" w:rsidRPr="00BB3802" w:rsidRDefault="007F5315" w:rsidP="00B471DA">
      <w:pPr>
        <w:tabs>
          <w:tab w:val="left" w:pos="567"/>
        </w:tabs>
        <w:spacing w:after="0" w:line="240" w:lineRule="auto"/>
        <w:jc w:val="both"/>
        <w:rPr>
          <w:rFonts w:ascii="Times New Roman" w:hAnsi="Times New Roman"/>
          <w:sz w:val="24"/>
          <w:szCs w:val="24"/>
        </w:rPr>
      </w:pPr>
    </w:p>
    <w:p w14:paraId="73030605" w14:textId="26C72702" w:rsidR="007F5315" w:rsidRPr="00CB7AC6"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CB7AC6">
        <w:rPr>
          <w:rFonts w:ascii="Times New Roman" w:hAnsi="Times New Roman"/>
          <w:sz w:val="24"/>
          <w:szCs w:val="24"/>
        </w:rPr>
        <w:t xml:space="preserve">Skyrius, įgyvendindamas jam pavestus uždavinius ir vykdydamas funkcijas, turi teisę: </w:t>
      </w:r>
    </w:p>
    <w:p w14:paraId="560AEBC5" w14:textId="443B2F6C" w:rsidR="007F5315" w:rsidRPr="00BB3802" w:rsidRDefault="007F5315" w:rsidP="00B471DA">
      <w:pPr>
        <w:pStyle w:val="Sraopastraipa"/>
        <w:numPr>
          <w:ilvl w:val="1"/>
          <w:numId w:val="6"/>
        </w:numPr>
        <w:tabs>
          <w:tab w:val="left" w:pos="567"/>
        </w:tabs>
        <w:spacing w:after="0" w:line="240" w:lineRule="auto"/>
        <w:ind w:left="0" w:firstLine="0"/>
        <w:jc w:val="both"/>
        <w:rPr>
          <w:rFonts w:ascii="Times New Roman" w:hAnsi="Times New Roman"/>
          <w:sz w:val="24"/>
          <w:szCs w:val="24"/>
        </w:rPr>
      </w:pPr>
      <w:r w:rsidRPr="005E21EC">
        <w:rPr>
          <w:rFonts w:ascii="Times New Roman" w:hAnsi="Times New Roman"/>
          <w:sz w:val="24"/>
          <w:szCs w:val="24"/>
        </w:rPr>
        <w:t xml:space="preserve">gauti iš Administracijos padalinių ir </w:t>
      </w:r>
      <w:r w:rsidR="005E21EC" w:rsidRPr="005E21EC">
        <w:rPr>
          <w:rFonts w:ascii="Times New Roman" w:hAnsi="Times New Roman"/>
          <w:sz w:val="24"/>
          <w:szCs w:val="24"/>
        </w:rPr>
        <w:t xml:space="preserve">Savivaldybės įmonių, įstaigų ir organizacijų </w:t>
      </w:r>
      <w:r w:rsidRPr="005E21EC">
        <w:rPr>
          <w:rFonts w:ascii="Times New Roman" w:hAnsi="Times New Roman"/>
          <w:sz w:val="24"/>
          <w:szCs w:val="24"/>
        </w:rPr>
        <w:t xml:space="preserve">informaciją ir </w:t>
      </w:r>
      <w:r w:rsidRPr="00CB7AC6">
        <w:rPr>
          <w:rFonts w:ascii="Times New Roman" w:hAnsi="Times New Roman"/>
          <w:sz w:val="24"/>
          <w:szCs w:val="24"/>
        </w:rPr>
        <w:t xml:space="preserve">duomenis, reikalingus skyriaus uždaviniams įgyvendinti ir funkcijoms </w:t>
      </w:r>
      <w:r w:rsidRPr="00BB3802">
        <w:rPr>
          <w:rFonts w:ascii="Times New Roman" w:hAnsi="Times New Roman"/>
          <w:sz w:val="24"/>
          <w:szCs w:val="24"/>
        </w:rPr>
        <w:t>atlikti;</w:t>
      </w:r>
    </w:p>
    <w:p w14:paraId="7C03CB71" w14:textId="74D08CC5" w:rsidR="007F5315" w:rsidRPr="00BB3802" w:rsidRDefault="007F5315" w:rsidP="00B471DA">
      <w:pPr>
        <w:pStyle w:val="Sraopastraipa"/>
        <w:numPr>
          <w:ilvl w:val="1"/>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suderinęs su jų vadovais, pasitelkti kitų Administracijos padalinių darbuotoj</w:t>
      </w:r>
      <w:r w:rsidR="0015371C">
        <w:rPr>
          <w:rFonts w:ascii="Times New Roman" w:hAnsi="Times New Roman"/>
          <w:sz w:val="24"/>
          <w:szCs w:val="24"/>
        </w:rPr>
        <w:t>us</w:t>
      </w:r>
      <w:r w:rsidRPr="00BB3802">
        <w:rPr>
          <w:rFonts w:ascii="Times New Roman" w:hAnsi="Times New Roman"/>
          <w:sz w:val="24"/>
          <w:szCs w:val="24"/>
        </w:rPr>
        <w:t xml:space="preserve"> teisės aktų projektams svarstyti ir (ar) rengti, asmenų prašymams, pareiškimams ir (ar) skundams nagrinėti; </w:t>
      </w:r>
    </w:p>
    <w:p w14:paraId="38A096F3" w14:textId="77777777" w:rsidR="007F5315" w:rsidRPr="00BB3802" w:rsidRDefault="007F5315" w:rsidP="00B471DA">
      <w:pPr>
        <w:pStyle w:val="Sraopastraipa"/>
        <w:numPr>
          <w:ilvl w:val="1"/>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teikti Administracijos direktoriui siūlymus dėl skyriaus veiklos; </w:t>
      </w:r>
    </w:p>
    <w:p w14:paraId="03CBCD82" w14:textId="77777777" w:rsidR="007F5315" w:rsidRPr="00BB3802" w:rsidRDefault="007F5315" w:rsidP="00B471DA">
      <w:pPr>
        <w:pStyle w:val="Sraopastraipa"/>
        <w:numPr>
          <w:ilvl w:val="1"/>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pagal savo kompetenciją dalyvauti pasitarimuose, posėdžiuose ir kituose renginiuose. </w:t>
      </w:r>
    </w:p>
    <w:p w14:paraId="3C97B6EA" w14:textId="77777777"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Skyrius gali turėti ir kitų teisės aktų suteiktų teisių.</w:t>
      </w:r>
    </w:p>
    <w:p w14:paraId="2350FBD0" w14:textId="77777777" w:rsidR="007F5315" w:rsidRPr="00BB3802" w:rsidRDefault="007F5315" w:rsidP="00B471DA">
      <w:pPr>
        <w:tabs>
          <w:tab w:val="left" w:pos="567"/>
        </w:tabs>
        <w:spacing w:after="0" w:line="240" w:lineRule="auto"/>
        <w:jc w:val="both"/>
        <w:rPr>
          <w:rFonts w:ascii="Times New Roman" w:hAnsi="Times New Roman"/>
          <w:sz w:val="24"/>
          <w:szCs w:val="24"/>
        </w:rPr>
      </w:pPr>
    </w:p>
    <w:p w14:paraId="74D91501" w14:textId="77777777" w:rsidR="007F5315" w:rsidRPr="00BB3802" w:rsidRDefault="007F5315"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IV SKYRIUS</w:t>
      </w:r>
    </w:p>
    <w:p w14:paraId="4707BB47" w14:textId="77777777" w:rsidR="007F5315" w:rsidRPr="00BB3802" w:rsidRDefault="007F5315"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SKYRIAUS VEIKLOS ORGANIZAVIMAS</w:t>
      </w:r>
    </w:p>
    <w:p w14:paraId="0EA86CA3" w14:textId="77777777" w:rsidR="007F5315" w:rsidRPr="00BB3802" w:rsidRDefault="007F5315" w:rsidP="00B471DA">
      <w:pPr>
        <w:tabs>
          <w:tab w:val="left" w:pos="567"/>
        </w:tabs>
        <w:spacing w:after="0" w:line="240" w:lineRule="auto"/>
        <w:jc w:val="both"/>
        <w:rPr>
          <w:rFonts w:ascii="Times New Roman" w:hAnsi="Times New Roman"/>
          <w:sz w:val="24"/>
          <w:szCs w:val="24"/>
        </w:rPr>
      </w:pPr>
    </w:p>
    <w:p w14:paraId="6E5C5485" w14:textId="3B6731D5"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Skyriui vadovauja vedėjas, kuris yra tiesiogiai pavaldus Administracijos direktoriui</w:t>
      </w:r>
      <w:r w:rsidR="008A0172">
        <w:rPr>
          <w:rFonts w:ascii="Times New Roman" w:hAnsi="Times New Roman"/>
          <w:sz w:val="24"/>
          <w:szCs w:val="24"/>
        </w:rPr>
        <w:t>.</w:t>
      </w:r>
    </w:p>
    <w:p w14:paraId="67237211" w14:textId="6234D77F"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Skyriaus darbuotojai tiesiogiai pavaldūs skyriaus vedėjui</w:t>
      </w:r>
      <w:r w:rsidR="008A0172">
        <w:rPr>
          <w:rFonts w:ascii="Times New Roman" w:hAnsi="Times New Roman"/>
          <w:sz w:val="24"/>
          <w:szCs w:val="24"/>
        </w:rPr>
        <w:t>.</w:t>
      </w:r>
    </w:p>
    <w:p w14:paraId="55DBEAD7" w14:textId="77777777"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Skyriaus darbuotojai į pareigas priimami ir atleidžiami </w:t>
      </w:r>
      <w:r>
        <w:rPr>
          <w:rFonts w:ascii="Times New Roman" w:hAnsi="Times New Roman"/>
          <w:sz w:val="24"/>
          <w:szCs w:val="24"/>
        </w:rPr>
        <w:t>LR</w:t>
      </w:r>
      <w:r w:rsidRPr="00BB3802">
        <w:rPr>
          <w:rFonts w:ascii="Times New Roman" w:hAnsi="Times New Roman"/>
          <w:sz w:val="24"/>
          <w:szCs w:val="24"/>
        </w:rPr>
        <w:t xml:space="preserve"> valstybės tarnybos, </w:t>
      </w:r>
      <w:r>
        <w:rPr>
          <w:rFonts w:ascii="Times New Roman" w:hAnsi="Times New Roman"/>
          <w:sz w:val="24"/>
          <w:szCs w:val="24"/>
        </w:rPr>
        <w:t>LR</w:t>
      </w:r>
      <w:r w:rsidRPr="00BB3802">
        <w:rPr>
          <w:rFonts w:ascii="Times New Roman" w:hAnsi="Times New Roman"/>
          <w:sz w:val="24"/>
          <w:szCs w:val="24"/>
        </w:rPr>
        <w:t xml:space="preserve"> darbo kodekso ir kitų teisės aktų nustatyta tvarka. Juos skiria į pareigas ir atleidžia iš jų, nustato darbo užmokestį, skatina, skiria tarnybines nuobaudas Administracijos direktorius. </w:t>
      </w:r>
    </w:p>
    <w:p w14:paraId="70CD0CD3" w14:textId="77777777"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 xml:space="preserve">Skyriaus darbuotojai teisės aktų nustatyta tvarka atsako už priskirtų funkcijų, numatytų jų pareigybės aprašymuose ir jiems pavestų užduočių tinkamą vykdymą. </w:t>
      </w:r>
    </w:p>
    <w:p w14:paraId="0571E8E0" w14:textId="77777777"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Skyriaus vedėjo nesant, jo funkcijas vykdo kitas skyriaus darbuotojas, paskirtas teisės aktų nustatyta tvarka.</w:t>
      </w:r>
    </w:p>
    <w:p w14:paraId="7DFF9457" w14:textId="77777777" w:rsidR="007F5315" w:rsidRDefault="007F5315" w:rsidP="00B471DA">
      <w:pPr>
        <w:tabs>
          <w:tab w:val="left" w:pos="567"/>
        </w:tabs>
        <w:spacing w:after="0" w:line="240" w:lineRule="auto"/>
        <w:jc w:val="both"/>
        <w:rPr>
          <w:rFonts w:ascii="Times New Roman" w:hAnsi="Times New Roman"/>
          <w:sz w:val="24"/>
          <w:szCs w:val="24"/>
        </w:rPr>
      </w:pPr>
    </w:p>
    <w:p w14:paraId="0D6C0A7D" w14:textId="77777777" w:rsidR="00B471DA" w:rsidRDefault="00B471DA" w:rsidP="00B471DA">
      <w:pPr>
        <w:tabs>
          <w:tab w:val="left" w:pos="567"/>
        </w:tabs>
        <w:spacing w:after="0" w:line="240" w:lineRule="auto"/>
        <w:jc w:val="both"/>
        <w:rPr>
          <w:rFonts w:ascii="Times New Roman" w:hAnsi="Times New Roman"/>
          <w:sz w:val="24"/>
          <w:szCs w:val="24"/>
        </w:rPr>
      </w:pPr>
    </w:p>
    <w:p w14:paraId="6479B6BF" w14:textId="77777777" w:rsidR="00B471DA" w:rsidRDefault="00B471DA" w:rsidP="00B471DA">
      <w:pPr>
        <w:tabs>
          <w:tab w:val="left" w:pos="567"/>
        </w:tabs>
        <w:spacing w:after="0" w:line="240" w:lineRule="auto"/>
        <w:jc w:val="both"/>
        <w:rPr>
          <w:rFonts w:ascii="Times New Roman" w:hAnsi="Times New Roman"/>
          <w:sz w:val="24"/>
          <w:szCs w:val="24"/>
        </w:rPr>
      </w:pPr>
    </w:p>
    <w:p w14:paraId="2B38302A" w14:textId="77777777" w:rsidR="00B471DA" w:rsidRPr="00BB3802" w:rsidRDefault="00B471DA" w:rsidP="00B471DA">
      <w:pPr>
        <w:tabs>
          <w:tab w:val="left" w:pos="567"/>
        </w:tabs>
        <w:spacing w:after="0" w:line="240" w:lineRule="auto"/>
        <w:jc w:val="both"/>
        <w:rPr>
          <w:rFonts w:ascii="Times New Roman" w:hAnsi="Times New Roman"/>
          <w:sz w:val="24"/>
          <w:szCs w:val="24"/>
        </w:rPr>
      </w:pPr>
    </w:p>
    <w:p w14:paraId="50EACBEF" w14:textId="77777777" w:rsidR="007F5315" w:rsidRPr="00BB3802" w:rsidRDefault="007F5315"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lastRenderedPageBreak/>
        <w:t>V SKYRIUS</w:t>
      </w:r>
    </w:p>
    <w:p w14:paraId="5A9E7341" w14:textId="77777777" w:rsidR="007F5315" w:rsidRPr="00BB3802" w:rsidRDefault="007F5315" w:rsidP="00B471DA">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BAIGIAMOSIOS NUOSTATOS</w:t>
      </w:r>
    </w:p>
    <w:p w14:paraId="0BB85FE1" w14:textId="77777777" w:rsidR="007F5315" w:rsidRPr="00BB3802" w:rsidRDefault="007F5315" w:rsidP="00B471DA">
      <w:pPr>
        <w:tabs>
          <w:tab w:val="left" w:pos="567"/>
        </w:tabs>
        <w:spacing w:after="0" w:line="240" w:lineRule="auto"/>
        <w:jc w:val="both"/>
        <w:rPr>
          <w:rFonts w:ascii="Times New Roman" w:hAnsi="Times New Roman"/>
          <w:sz w:val="24"/>
          <w:szCs w:val="24"/>
        </w:rPr>
      </w:pPr>
    </w:p>
    <w:p w14:paraId="3B42F75B" w14:textId="77777777" w:rsidR="007F5315" w:rsidRPr="00BB3802" w:rsidRDefault="007F5315" w:rsidP="00B471DA">
      <w:pPr>
        <w:pStyle w:val="Sraopastraipa"/>
        <w:numPr>
          <w:ilvl w:val="0"/>
          <w:numId w:val="6"/>
        </w:numPr>
        <w:tabs>
          <w:tab w:val="left" w:pos="567"/>
        </w:tabs>
        <w:spacing w:after="0" w:line="240" w:lineRule="auto"/>
        <w:ind w:left="0" w:firstLine="0"/>
        <w:jc w:val="both"/>
        <w:rPr>
          <w:rFonts w:ascii="Times New Roman" w:hAnsi="Times New Roman"/>
          <w:sz w:val="24"/>
          <w:szCs w:val="24"/>
        </w:rPr>
      </w:pPr>
      <w:r w:rsidRPr="00BB3802">
        <w:rPr>
          <w:rFonts w:ascii="Times New Roman" w:hAnsi="Times New Roman"/>
          <w:sz w:val="24"/>
          <w:szCs w:val="24"/>
        </w:rPr>
        <w:t>Skyriaus veiklos organizavimo tvarka keičiama teisės aktų nustatyta tvarka.</w:t>
      </w:r>
    </w:p>
    <w:p w14:paraId="5742AE1C" w14:textId="69E95303" w:rsidR="00BB3802" w:rsidRDefault="00BB3802" w:rsidP="00B471DA">
      <w:pPr>
        <w:pStyle w:val="Sraopastraipa"/>
        <w:tabs>
          <w:tab w:val="left" w:pos="567"/>
          <w:tab w:val="left" w:pos="709"/>
        </w:tabs>
        <w:spacing w:after="0" w:line="240" w:lineRule="auto"/>
        <w:ind w:left="0"/>
        <w:jc w:val="center"/>
        <w:rPr>
          <w:rFonts w:ascii="Times New Roman" w:hAnsi="Times New Roman"/>
          <w:sz w:val="24"/>
          <w:szCs w:val="24"/>
        </w:rPr>
      </w:pPr>
      <w:r>
        <w:rPr>
          <w:rFonts w:ascii="Times New Roman" w:hAnsi="Times New Roman"/>
          <w:sz w:val="24"/>
          <w:szCs w:val="24"/>
        </w:rPr>
        <w:t>______________________________</w:t>
      </w:r>
    </w:p>
    <w:sectPr w:rsidR="00BB3802" w:rsidSect="00000F7E">
      <w:pgSz w:w="11906" w:h="16838"/>
      <w:pgMar w:top="993" w:right="424" w:bottom="851" w:left="156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C8EBF" w14:textId="77777777" w:rsidR="00A33BBB" w:rsidRDefault="00A33BBB" w:rsidP="00372DF3">
      <w:pPr>
        <w:spacing w:after="0" w:line="240" w:lineRule="auto"/>
      </w:pPr>
      <w:r>
        <w:separator/>
      </w:r>
    </w:p>
  </w:endnote>
  <w:endnote w:type="continuationSeparator" w:id="0">
    <w:p w14:paraId="5CFA7E89" w14:textId="77777777" w:rsidR="00A33BBB" w:rsidRDefault="00A33BBB" w:rsidP="00372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64D08" w14:textId="77777777" w:rsidR="00A33BBB" w:rsidRDefault="00A33BBB" w:rsidP="00372DF3">
      <w:pPr>
        <w:spacing w:after="0" w:line="240" w:lineRule="auto"/>
      </w:pPr>
      <w:r>
        <w:separator/>
      </w:r>
    </w:p>
  </w:footnote>
  <w:footnote w:type="continuationSeparator" w:id="0">
    <w:p w14:paraId="61D66EA8" w14:textId="77777777" w:rsidR="00A33BBB" w:rsidRDefault="00A33BBB" w:rsidP="00372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6EC"/>
    <w:multiLevelType w:val="multilevel"/>
    <w:tmpl w:val="37B217A2"/>
    <w:lvl w:ilvl="0">
      <w:start w:val="1"/>
      <w:numFmt w:val="decimal"/>
      <w:lvlText w:val="%1."/>
      <w:lvlJc w:val="left"/>
      <w:pPr>
        <w:ind w:left="360" w:hanging="360"/>
      </w:pPr>
    </w:lvl>
    <w:lvl w:ilvl="1">
      <w:start w:val="1"/>
      <w:numFmt w:val="decimal"/>
      <w:lvlText w:val="%1.%2."/>
      <w:lvlJc w:val="left"/>
      <w:pPr>
        <w:ind w:left="792" w:hanging="432"/>
      </w:pPr>
      <w:rPr>
        <w:b w:val="0"/>
        <w:bCs w:val="0"/>
        <w:i w:val="0"/>
        <w:i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F962E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841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F462CD"/>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4B6BAC"/>
    <w:multiLevelType w:val="hybridMultilevel"/>
    <w:tmpl w:val="F134DC9A"/>
    <w:lvl w:ilvl="0" w:tplc="0427000F">
      <w:start w:val="1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93213D"/>
    <w:multiLevelType w:val="multilevel"/>
    <w:tmpl w:val="C5E0CD4C"/>
    <w:lvl w:ilvl="0">
      <w:start w:val="1"/>
      <w:numFmt w:val="decimal"/>
      <w:lvlText w:val="%1."/>
      <w:lvlJc w:val="left"/>
      <w:pPr>
        <w:ind w:left="360" w:hanging="360"/>
      </w:pPr>
    </w:lvl>
    <w:lvl w:ilvl="1">
      <w:start w:val="1"/>
      <w:numFmt w:val="decimal"/>
      <w:lvlText w:val="%1.%2."/>
      <w:lvlJc w:val="left"/>
      <w:pPr>
        <w:ind w:left="792" w:hanging="432"/>
      </w:pPr>
      <w:rPr>
        <w:i w:val="0"/>
        <w:i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4B72B8"/>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A5732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8A259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3B3B5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65699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A47D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B8145C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D3B0A59"/>
    <w:multiLevelType w:val="multilevel"/>
    <w:tmpl w:val="42AE880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E695912"/>
    <w:multiLevelType w:val="hybridMultilevel"/>
    <w:tmpl w:val="87461E2A"/>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5" w15:restartNumberingAfterBreak="0">
    <w:nsid w:val="509D59E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636A7A"/>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03552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1EE0B5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3928507">
    <w:abstractNumId w:val="14"/>
  </w:num>
  <w:num w:numId="2" w16cid:durableId="612174221">
    <w:abstractNumId w:val="13"/>
  </w:num>
  <w:num w:numId="3" w16cid:durableId="1609006660">
    <w:abstractNumId w:val="16"/>
  </w:num>
  <w:num w:numId="4" w16cid:durableId="1466509812">
    <w:abstractNumId w:val="6"/>
  </w:num>
  <w:num w:numId="5" w16cid:durableId="801775309">
    <w:abstractNumId w:val="3"/>
  </w:num>
  <w:num w:numId="6" w16cid:durableId="1816533403">
    <w:abstractNumId w:val="0"/>
  </w:num>
  <w:num w:numId="7" w16cid:durableId="1293512974">
    <w:abstractNumId w:val="5"/>
  </w:num>
  <w:num w:numId="8" w16cid:durableId="2115202787">
    <w:abstractNumId w:val="12"/>
  </w:num>
  <w:num w:numId="9" w16cid:durableId="1805539943">
    <w:abstractNumId w:val="4"/>
  </w:num>
  <w:num w:numId="10" w16cid:durableId="405959470">
    <w:abstractNumId w:val="11"/>
  </w:num>
  <w:num w:numId="11" w16cid:durableId="185942793">
    <w:abstractNumId w:val="9"/>
  </w:num>
  <w:num w:numId="12" w16cid:durableId="1724987022">
    <w:abstractNumId w:val="10"/>
  </w:num>
  <w:num w:numId="13" w16cid:durableId="931667253">
    <w:abstractNumId w:val="17"/>
  </w:num>
  <w:num w:numId="14" w16cid:durableId="1307929347">
    <w:abstractNumId w:val="2"/>
  </w:num>
  <w:num w:numId="15" w16cid:durableId="1174876801">
    <w:abstractNumId w:val="7"/>
  </w:num>
  <w:num w:numId="16" w16cid:durableId="1472746830">
    <w:abstractNumId w:val="1"/>
  </w:num>
  <w:num w:numId="17" w16cid:durableId="760687020">
    <w:abstractNumId w:val="18"/>
  </w:num>
  <w:num w:numId="18" w16cid:durableId="40516262">
    <w:abstractNumId w:val="8"/>
  </w:num>
  <w:num w:numId="19" w16cid:durableId="8713073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4E"/>
    <w:rsid w:val="00000F7E"/>
    <w:rsid w:val="0001241D"/>
    <w:rsid w:val="00015008"/>
    <w:rsid w:val="000216F9"/>
    <w:rsid w:val="00021803"/>
    <w:rsid w:val="0002380B"/>
    <w:rsid w:val="00035768"/>
    <w:rsid w:val="00043AF6"/>
    <w:rsid w:val="0005230C"/>
    <w:rsid w:val="0008223B"/>
    <w:rsid w:val="000B3323"/>
    <w:rsid w:val="000C00DA"/>
    <w:rsid w:val="001010B6"/>
    <w:rsid w:val="001219CB"/>
    <w:rsid w:val="00127A89"/>
    <w:rsid w:val="00132852"/>
    <w:rsid w:val="00152E41"/>
    <w:rsid w:val="0015371C"/>
    <w:rsid w:val="0016036F"/>
    <w:rsid w:val="00177D6A"/>
    <w:rsid w:val="001A32A8"/>
    <w:rsid w:val="001B0734"/>
    <w:rsid w:val="001E34BF"/>
    <w:rsid w:val="001F4513"/>
    <w:rsid w:val="00246E73"/>
    <w:rsid w:val="0026584C"/>
    <w:rsid w:val="002820AB"/>
    <w:rsid w:val="002903E8"/>
    <w:rsid w:val="002C0093"/>
    <w:rsid w:val="002F02B4"/>
    <w:rsid w:val="00307A27"/>
    <w:rsid w:val="00337CA0"/>
    <w:rsid w:val="00347C41"/>
    <w:rsid w:val="00372DF3"/>
    <w:rsid w:val="00384777"/>
    <w:rsid w:val="003A5A36"/>
    <w:rsid w:val="00410018"/>
    <w:rsid w:val="0046719A"/>
    <w:rsid w:val="004A1AD5"/>
    <w:rsid w:val="004F3C2B"/>
    <w:rsid w:val="00536DBB"/>
    <w:rsid w:val="0056383B"/>
    <w:rsid w:val="005A4321"/>
    <w:rsid w:val="005B4065"/>
    <w:rsid w:val="005C20F9"/>
    <w:rsid w:val="005E21EC"/>
    <w:rsid w:val="005E66B9"/>
    <w:rsid w:val="006001F4"/>
    <w:rsid w:val="00605420"/>
    <w:rsid w:val="00610840"/>
    <w:rsid w:val="006165CB"/>
    <w:rsid w:val="0061715C"/>
    <w:rsid w:val="00627D3D"/>
    <w:rsid w:val="00633BB1"/>
    <w:rsid w:val="00656D37"/>
    <w:rsid w:val="00666647"/>
    <w:rsid w:val="00666863"/>
    <w:rsid w:val="00677A0C"/>
    <w:rsid w:val="006A174E"/>
    <w:rsid w:val="006B1F35"/>
    <w:rsid w:val="006B3475"/>
    <w:rsid w:val="006D1C32"/>
    <w:rsid w:val="006D4160"/>
    <w:rsid w:val="006D4EC3"/>
    <w:rsid w:val="006F53A1"/>
    <w:rsid w:val="00726566"/>
    <w:rsid w:val="00735687"/>
    <w:rsid w:val="0079142C"/>
    <w:rsid w:val="007C6609"/>
    <w:rsid w:val="007C700E"/>
    <w:rsid w:val="007D5BDB"/>
    <w:rsid w:val="007E49B0"/>
    <w:rsid w:val="007F5315"/>
    <w:rsid w:val="00822F4B"/>
    <w:rsid w:val="00842279"/>
    <w:rsid w:val="00844FE9"/>
    <w:rsid w:val="00863D57"/>
    <w:rsid w:val="00877609"/>
    <w:rsid w:val="008974E6"/>
    <w:rsid w:val="008A0172"/>
    <w:rsid w:val="008B5191"/>
    <w:rsid w:val="008B6485"/>
    <w:rsid w:val="00911FDD"/>
    <w:rsid w:val="00930B53"/>
    <w:rsid w:val="009510E7"/>
    <w:rsid w:val="00966E4D"/>
    <w:rsid w:val="009A1D50"/>
    <w:rsid w:val="009C1DC1"/>
    <w:rsid w:val="009C5409"/>
    <w:rsid w:val="009D2D9A"/>
    <w:rsid w:val="009E06A6"/>
    <w:rsid w:val="00A12082"/>
    <w:rsid w:val="00A15B1B"/>
    <w:rsid w:val="00A25867"/>
    <w:rsid w:val="00A33BBB"/>
    <w:rsid w:val="00A67B91"/>
    <w:rsid w:val="00A8035D"/>
    <w:rsid w:val="00A92F7A"/>
    <w:rsid w:val="00AF30B5"/>
    <w:rsid w:val="00B15C2A"/>
    <w:rsid w:val="00B223FC"/>
    <w:rsid w:val="00B3105C"/>
    <w:rsid w:val="00B34F0A"/>
    <w:rsid w:val="00B417C5"/>
    <w:rsid w:val="00B471DA"/>
    <w:rsid w:val="00B54BDC"/>
    <w:rsid w:val="00B701AB"/>
    <w:rsid w:val="00B768FC"/>
    <w:rsid w:val="00B86ADB"/>
    <w:rsid w:val="00B9767C"/>
    <w:rsid w:val="00BB3802"/>
    <w:rsid w:val="00BC36D2"/>
    <w:rsid w:val="00BD2032"/>
    <w:rsid w:val="00C26B1B"/>
    <w:rsid w:val="00C50312"/>
    <w:rsid w:val="00C7391D"/>
    <w:rsid w:val="00C75836"/>
    <w:rsid w:val="00CB7AC6"/>
    <w:rsid w:val="00CD6E21"/>
    <w:rsid w:val="00CE221C"/>
    <w:rsid w:val="00CF3003"/>
    <w:rsid w:val="00D075E4"/>
    <w:rsid w:val="00D24F00"/>
    <w:rsid w:val="00D450F3"/>
    <w:rsid w:val="00D6086A"/>
    <w:rsid w:val="00D61D9C"/>
    <w:rsid w:val="00DE1AEE"/>
    <w:rsid w:val="00DE4699"/>
    <w:rsid w:val="00DF249B"/>
    <w:rsid w:val="00DF53F1"/>
    <w:rsid w:val="00E44606"/>
    <w:rsid w:val="00E60883"/>
    <w:rsid w:val="00E74BF6"/>
    <w:rsid w:val="00E963A2"/>
    <w:rsid w:val="00EA163D"/>
    <w:rsid w:val="00EC4C52"/>
    <w:rsid w:val="00ED45C8"/>
    <w:rsid w:val="00EF2E35"/>
    <w:rsid w:val="00F1051B"/>
    <w:rsid w:val="00F17312"/>
    <w:rsid w:val="00F46DBA"/>
    <w:rsid w:val="00F54E1D"/>
    <w:rsid w:val="00F55A08"/>
    <w:rsid w:val="00F60939"/>
    <w:rsid w:val="00F6760C"/>
    <w:rsid w:val="00F71660"/>
    <w:rsid w:val="00F81C1A"/>
    <w:rsid w:val="00FA33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35C5D"/>
  <w15:docId w15:val="{513D83B9-E850-4AA0-A7E4-534C1CDB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2E35"/>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F2E35"/>
    <w:pPr>
      <w:ind w:left="720"/>
      <w:contextualSpacing/>
    </w:pPr>
  </w:style>
  <w:style w:type="paragraph" w:styleId="Pagrindinistekstas">
    <w:name w:val="Body Text"/>
    <w:basedOn w:val="prastasis"/>
    <w:link w:val="PagrindinistekstasDiagrama"/>
    <w:rsid w:val="00EF2E35"/>
    <w:pPr>
      <w:spacing w:after="0" w:line="240" w:lineRule="auto"/>
      <w:jc w:val="both"/>
    </w:pPr>
    <w:rPr>
      <w:rFonts w:ascii="TimesLT" w:eastAsia="Times New Roman" w:hAnsi="TimesLT"/>
      <w:sz w:val="24"/>
      <w:szCs w:val="20"/>
      <w:lang w:val="en-GB"/>
    </w:rPr>
  </w:style>
  <w:style w:type="character" w:customStyle="1" w:styleId="PagrindinistekstasDiagrama">
    <w:name w:val="Pagrindinis tekstas Diagrama"/>
    <w:basedOn w:val="Numatytasispastraiposriftas"/>
    <w:link w:val="Pagrindinistekstas"/>
    <w:rsid w:val="00EF2E35"/>
    <w:rPr>
      <w:rFonts w:ascii="TimesLT" w:eastAsia="Times New Roman" w:hAnsi="TimesLT" w:cs="Times New Roman"/>
      <w:sz w:val="24"/>
      <w:szCs w:val="20"/>
      <w:lang w:val="en-GB"/>
    </w:rPr>
  </w:style>
  <w:style w:type="paragraph" w:styleId="Debesliotekstas">
    <w:name w:val="Balloon Text"/>
    <w:basedOn w:val="prastasis"/>
    <w:link w:val="DebesliotekstasDiagrama"/>
    <w:uiPriority w:val="99"/>
    <w:semiHidden/>
    <w:unhideWhenUsed/>
    <w:rsid w:val="0056383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6383B"/>
    <w:rPr>
      <w:rFonts w:ascii="Tahoma" w:eastAsia="Calibri" w:hAnsi="Tahoma" w:cs="Tahoma"/>
      <w:sz w:val="16"/>
      <w:szCs w:val="16"/>
    </w:rPr>
  </w:style>
  <w:style w:type="paragraph" w:styleId="prastasiniatinklio">
    <w:name w:val="Normal (Web)"/>
    <w:basedOn w:val="prastasis"/>
    <w:uiPriority w:val="99"/>
    <w:semiHidden/>
    <w:unhideWhenUsed/>
    <w:rsid w:val="00F6760C"/>
    <w:pPr>
      <w:spacing w:before="100" w:beforeAutospacing="1" w:after="100" w:afterAutospacing="1" w:line="240" w:lineRule="auto"/>
    </w:pPr>
    <w:rPr>
      <w:rFonts w:ascii="Times New Roman" w:eastAsia="Times New Roman" w:hAnsi="Times New Roman"/>
      <w:sz w:val="24"/>
      <w:szCs w:val="24"/>
      <w:lang w:eastAsia="lt-LT"/>
    </w:rPr>
  </w:style>
  <w:style w:type="paragraph" w:styleId="Antrats">
    <w:name w:val="header"/>
    <w:basedOn w:val="prastasis"/>
    <w:link w:val="AntratsDiagrama"/>
    <w:uiPriority w:val="99"/>
    <w:unhideWhenUsed/>
    <w:rsid w:val="00372DF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72DF3"/>
    <w:rPr>
      <w:rFonts w:ascii="Calibri" w:eastAsia="Calibri" w:hAnsi="Calibri" w:cs="Times New Roman"/>
    </w:rPr>
  </w:style>
  <w:style w:type="paragraph" w:styleId="Porat">
    <w:name w:val="footer"/>
    <w:basedOn w:val="prastasis"/>
    <w:link w:val="PoratDiagrama"/>
    <w:uiPriority w:val="99"/>
    <w:unhideWhenUsed/>
    <w:rsid w:val="00372DF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72D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51317">
      <w:bodyDiv w:val="1"/>
      <w:marLeft w:val="0"/>
      <w:marRight w:val="0"/>
      <w:marTop w:val="0"/>
      <w:marBottom w:val="0"/>
      <w:divBdr>
        <w:top w:val="none" w:sz="0" w:space="0" w:color="auto"/>
        <w:left w:val="none" w:sz="0" w:space="0" w:color="auto"/>
        <w:bottom w:val="none" w:sz="0" w:space="0" w:color="auto"/>
        <w:right w:val="none" w:sz="0" w:space="0" w:color="auto"/>
      </w:divBdr>
    </w:div>
    <w:div w:id="1412197261">
      <w:bodyDiv w:val="1"/>
      <w:marLeft w:val="0"/>
      <w:marRight w:val="0"/>
      <w:marTop w:val="0"/>
      <w:marBottom w:val="0"/>
      <w:divBdr>
        <w:top w:val="none" w:sz="0" w:space="0" w:color="auto"/>
        <w:left w:val="none" w:sz="0" w:space="0" w:color="auto"/>
        <w:bottom w:val="none" w:sz="0" w:space="0" w:color="auto"/>
        <w:right w:val="none" w:sz="0" w:space="0" w:color="auto"/>
      </w:divBdr>
    </w:div>
    <w:div w:id="2020159656">
      <w:bodyDiv w:val="1"/>
      <w:marLeft w:val="0"/>
      <w:marRight w:val="0"/>
      <w:marTop w:val="0"/>
      <w:marBottom w:val="0"/>
      <w:divBdr>
        <w:top w:val="none" w:sz="0" w:space="0" w:color="auto"/>
        <w:left w:val="none" w:sz="0" w:space="0" w:color="auto"/>
        <w:bottom w:val="none" w:sz="0" w:space="0" w:color="auto"/>
        <w:right w:val="none" w:sz="0" w:space="0" w:color="auto"/>
      </w:divBdr>
    </w:div>
    <w:div w:id="209400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04D05-5F1E-4E2A-B936-B6E0850E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8</Pages>
  <Words>16026</Words>
  <Characters>9136</Characters>
  <Application>Microsoft Office Word</Application>
  <DocSecurity>0</DocSecurity>
  <Lines>76</Lines>
  <Paragraphs>50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Almantas Padimanskas</dc:creator>
  <cp:keywords/>
  <dc:description/>
  <cp:lastModifiedBy>Gitana Račkauskaitė</cp:lastModifiedBy>
  <cp:revision>75</cp:revision>
  <cp:lastPrinted>2021-02-09T09:54:00Z</cp:lastPrinted>
  <dcterms:created xsi:type="dcterms:W3CDTF">2024-08-12T11:36:00Z</dcterms:created>
  <dcterms:modified xsi:type="dcterms:W3CDTF">2024-09-16T07:48:00Z</dcterms:modified>
</cp:coreProperties>
</file>